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E798" w14:textId="74F2250B" w:rsidR="00C55D98" w:rsidRPr="00D72C40" w:rsidRDefault="00C55D98" w:rsidP="00C55D98">
      <w:pPr>
        <w:spacing w:after="0" w:line="240" w:lineRule="auto"/>
        <w:contextualSpacing/>
        <w:jc w:val="right"/>
        <w:rPr>
          <w:rFonts w:ascii="Arial" w:hAnsi="Arial" w:cs="Arial"/>
          <w:b/>
          <w:bCs/>
          <w:sz w:val="22"/>
          <w:szCs w:val="22"/>
        </w:rPr>
      </w:pPr>
      <w:r w:rsidRPr="00D72C40">
        <w:rPr>
          <w:rFonts w:ascii="Arial" w:hAnsi="Arial" w:cs="Arial"/>
          <w:b/>
          <w:bCs/>
          <w:sz w:val="22"/>
          <w:szCs w:val="22"/>
        </w:rPr>
        <w:t>Załącznik nr 2</w:t>
      </w:r>
    </w:p>
    <w:p w14:paraId="3042B80B" w14:textId="77777777" w:rsidR="00C55D98" w:rsidRPr="00D72C40" w:rsidRDefault="00C55D98" w:rsidP="00C55D98">
      <w:pPr>
        <w:spacing w:after="0" w:line="240" w:lineRule="auto"/>
        <w:ind w:left="6237"/>
        <w:contextualSpacing/>
        <w:jc w:val="right"/>
        <w:rPr>
          <w:rFonts w:ascii="Arial" w:hAnsi="Arial" w:cs="Arial"/>
          <w:sz w:val="22"/>
          <w:szCs w:val="22"/>
        </w:rPr>
      </w:pPr>
      <w:r w:rsidRPr="00D72C40">
        <w:rPr>
          <w:rFonts w:ascii="Arial" w:hAnsi="Arial" w:cs="Arial"/>
          <w:sz w:val="22"/>
          <w:szCs w:val="22"/>
        </w:rPr>
        <w:t>do zapytania ofertowego</w:t>
      </w:r>
    </w:p>
    <w:p w14:paraId="4D52BE85" w14:textId="40A71B91" w:rsidR="00C55D98" w:rsidRPr="00D72C40" w:rsidRDefault="00C55D98" w:rsidP="00C55D98">
      <w:pPr>
        <w:spacing w:after="0" w:line="240" w:lineRule="auto"/>
        <w:ind w:left="6237"/>
        <w:contextualSpacing/>
        <w:jc w:val="right"/>
        <w:rPr>
          <w:rFonts w:ascii="Arial" w:hAnsi="Arial" w:cs="Arial"/>
          <w:sz w:val="22"/>
          <w:szCs w:val="22"/>
        </w:rPr>
      </w:pPr>
      <w:r w:rsidRPr="00D72C40">
        <w:rPr>
          <w:rFonts w:ascii="Arial" w:hAnsi="Arial" w:cs="Arial"/>
          <w:sz w:val="22"/>
          <w:szCs w:val="22"/>
        </w:rPr>
        <w:t>Opis przedmiotu zamówienia</w:t>
      </w:r>
    </w:p>
    <w:p w14:paraId="0A9B415C" w14:textId="63403248" w:rsidR="00C55D98" w:rsidRDefault="00C55D98" w:rsidP="00C55D98">
      <w:pPr>
        <w:spacing w:after="0" w:line="240" w:lineRule="auto"/>
        <w:ind w:left="6237"/>
        <w:contextualSpacing/>
        <w:jc w:val="right"/>
        <w:rPr>
          <w:rFonts w:ascii="Arial" w:hAnsi="Arial" w:cs="Arial"/>
          <w:sz w:val="22"/>
          <w:szCs w:val="22"/>
        </w:rPr>
      </w:pPr>
      <w:r w:rsidRPr="00D72C40">
        <w:rPr>
          <w:rFonts w:ascii="Arial" w:hAnsi="Arial" w:cs="Arial"/>
          <w:sz w:val="22"/>
          <w:szCs w:val="22"/>
        </w:rPr>
        <w:t>DZ.262.</w:t>
      </w:r>
      <w:r w:rsidR="003F2CD2">
        <w:rPr>
          <w:rFonts w:ascii="Arial" w:hAnsi="Arial" w:cs="Arial"/>
          <w:sz w:val="22"/>
          <w:szCs w:val="22"/>
        </w:rPr>
        <w:t>2</w:t>
      </w:r>
      <w:r w:rsidR="004E428D">
        <w:rPr>
          <w:rFonts w:ascii="Arial" w:hAnsi="Arial" w:cs="Arial"/>
          <w:sz w:val="22"/>
          <w:szCs w:val="22"/>
        </w:rPr>
        <w:t>4</w:t>
      </w:r>
      <w:r w:rsidRPr="00D72C40">
        <w:rPr>
          <w:rFonts w:ascii="Arial" w:hAnsi="Arial" w:cs="Arial"/>
          <w:sz w:val="22"/>
          <w:szCs w:val="22"/>
        </w:rPr>
        <w:t xml:space="preserve">.2026 </w:t>
      </w:r>
    </w:p>
    <w:p w14:paraId="179CA6AC" w14:textId="75A1B711" w:rsidR="004E428D" w:rsidRPr="004E428D" w:rsidRDefault="004E428D" w:rsidP="00C55D98">
      <w:pPr>
        <w:spacing w:after="0" w:line="240" w:lineRule="auto"/>
        <w:ind w:left="6237"/>
        <w:contextualSpacing/>
        <w:jc w:val="right"/>
        <w:rPr>
          <w:rFonts w:ascii="Arial" w:hAnsi="Arial" w:cs="Arial"/>
          <w:color w:val="EE0000"/>
          <w:sz w:val="22"/>
          <w:szCs w:val="22"/>
        </w:rPr>
      </w:pPr>
      <w:r w:rsidRPr="004E428D">
        <w:rPr>
          <w:rFonts w:ascii="Arial" w:hAnsi="Arial" w:cs="Arial"/>
          <w:color w:val="EE0000"/>
          <w:sz w:val="22"/>
          <w:szCs w:val="22"/>
        </w:rPr>
        <w:t>Aktualizacja 27.08.2026 r.</w:t>
      </w:r>
    </w:p>
    <w:p w14:paraId="6CB92DF8" w14:textId="77777777" w:rsidR="00D3224F" w:rsidRPr="00D72C40" w:rsidRDefault="00D3224F" w:rsidP="00D72C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239AE3E" w14:textId="77777777" w:rsidR="00D3224F" w:rsidRPr="00D72C40" w:rsidRDefault="00D3224F" w:rsidP="0002551C">
      <w:pPr>
        <w:spacing w:after="0" w:line="240" w:lineRule="auto"/>
        <w:ind w:left="-142"/>
        <w:rPr>
          <w:rFonts w:ascii="Arial" w:hAnsi="Arial" w:cs="Arial"/>
          <w:sz w:val="22"/>
          <w:szCs w:val="22"/>
        </w:rPr>
      </w:pPr>
    </w:p>
    <w:p w14:paraId="69F77CA6" w14:textId="77777777" w:rsidR="002C59C6" w:rsidRDefault="002C59C6" w:rsidP="0002551C">
      <w:pPr>
        <w:spacing w:after="0" w:line="240" w:lineRule="auto"/>
        <w:ind w:left="-142"/>
        <w:rPr>
          <w:rFonts w:ascii="Arial" w:hAnsi="Arial" w:cs="Arial"/>
          <w:sz w:val="22"/>
          <w:szCs w:val="22"/>
        </w:rPr>
      </w:pPr>
    </w:p>
    <w:p w14:paraId="1424670E" w14:textId="54F106ED" w:rsidR="005F6E3F" w:rsidRPr="002C59C6" w:rsidRDefault="002C59C6" w:rsidP="002C59C6">
      <w:pPr>
        <w:spacing w:after="0" w:line="240" w:lineRule="auto"/>
        <w:ind w:left="-142"/>
        <w:rPr>
          <w:rFonts w:ascii="Arial" w:hAnsi="Arial" w:cs="Arial"/>
          <w:sz w:val="22"/>
          <w:szCs w:val="22"/>
        </w:rPr>
      </w:pPr>
      <w:r w:rsidRPr="002C59C6">
        <w:rPr>
          <w:rFonts w:ascii="Arial" w:hAnsi="Arial" w:cs="Arial"/>
          <w:b/>
          <w:bCs/>
          <w:sz w:val="22"/>
          <w:szCs w:val="22"/>
        </w:rPr>
        <w:t>Dostawa sprzętu informatycznego</w:t>
      </w:r>
      <w:r w:rsidRPr="002C59C6">
        <w:rPr>
          <w:rFonts w:ascii="Arial" w:hAnsi="Arial" w:cs="Arial"/>
          <w:sz w:val="22"/>
          <w:szCs w:val="22"/>
        </w:rPr>
        <w:t xml:space="preserve"> </w:t>
      </w:r>
      <w:r w:rsidR="005F6E3F" w:rsidRPr="002C59C6">
        <w:rPr>
          <w:rFonts w:ascii="Arial" w:hAnsi="Arial" w:cs="Arial"/>
          <w:sz w:val="22"/>
          <w:szCs w:val="22"/>
        </w:rPr>
        <w:t>w ramach projektu pn. „</w:t>
      </w:r>
      <w:r w:rsidR="005F6E3F" w:rsidRPr="002C59C6">
        <w:rPr>
          <w:rFonts w:ascii="Arial" w:eastAsia="DejaVuSans" w:hAnsi="Arial" w:cs="Arial"/>
          <w:sz w:val="22"/>
          <w:szCs w:val="22"/>
        </w:rPr>
        <w:t>Zdrowy pracownik. Najlepszą inwestycją w Rejonowym Pogotowiu Ratunkowym w Sosnowcu”</w:t>
      </w:r>
      <w:r w:rsidR="005F6E3F" w:rsidRPr="002C59C6">
        <w:rPr>
          <w:rFonts w:ascii="Arial" w:hAnsi="Arial" w:cs="Arial"/>
          <w:sz w:val="22"/>
          <w:szCs w:val="22"/>
        </w:rPr>
        <w:t xml:space="preserve"> o numerze FESL.05.13-IZ.01-0DC2/24-004</w:t>
      </w:r>
    </w:p>
    <w:p w14:paraId="224190BF" w14:textId="77777777" w:rsidR="005759F3" w:rsidRDefault="005759F3" w:rsidP="005759F3">
      <w:pPr>
        <w:spacing w:after="200"/>
        <w:rPr>
          <w:b/>
          <w:bCs/>
        </w:rPr>
      </w:pPr>
    </w:p>
    <w:p w14:paraId="0F36ABBE" w14:textId="2250C62A" w:rsidR="00882E2D" w:rsidRPr="00882E2D" w:rsidRDefault="00882E2D" w:rsidP="00882E2D">
      <w:pPr>
        <w:spacing w:after="0" w:line="360" w:lineRule="auto"/>
        <w:jc w:val="both"/>
        <w:rPr>
          <w:rFonts w:ascii="Arial" w:hAnsi="Arial" w:cs="Arial"/>
          <w:b/>
          <w:bCs/>
          <w:u w:val="single"/>
        </w:rPr>
      </w:pPr>
      <w:r w:rsidRPr="00796866">
        <w:rPr>
          <w:rFonts w:ascii="Arial" w:hAnsi="Arial" w:cs="Arial"/>
        </w:rPr>
        <w:t xml:space="preserve">W </w:t>
      </w:r>
      <w:r w:rsidRPr="00796866">
        <w:rPr>
          <w:rFonts w:ascii="Arial" w:hAnsi="Arial" w:cs="Arial"/>
          <w:b/>
          <w:bCs/>
        </w:rPr>
        <w:t xml:space="preserve">Załączniku nr </w:t>
      </w:r>
      <w:r>
        <w:rPr>
          <w:rFonts w:ascii="Arial" w:hAnsi="Arial" w:cs="Arial"/>
          <w:b/>
          <w:bCs/>
        </w:rPr>
        <w:t>2</w:t>
      </w:r>
      <w:r w:rsidRPr="00796866">
        <w:rPr>
          <w:rFonts w:ascii="Arial" w:hAnsi="Arial" w:cs="Arial"/>
          <w:b/>
          <w:bCs/>
        </w:rPr>
        <w:t xml:space="preserve"> </w:t>
      </w:r>
      <w:r w:rsidRPr="00796866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zapytania ofertowego</w:t>
      </w:r>
      <w:r w:rsidRPr="00796866">
        <w:rPr>
          <w:rFonts w:ascii="Arial" w:hAnsi="Arial" w:cs="Arial"/>
        </w:rPr>
        <w:t xml:space="preserve"> stanowiąc</w:t>
      </w:r>
      <w:r w:rsidR="008E71BD">
        <w:rPr>
          <w:rFonts w:ascii="Arial" w:hAnsi="Arial" w:cs="Arial"/>
        </w:rPr>
        <w:t>ym</w:t>
      </w:r>
      <w:r w:rsidRPr="00796866">
        <w:rPr>
          <w:rFonts w:ascii="Arial" w:hAnsi="Arial" w:cs="Arial"/>
        </w:rPr>
        <w:t xml:space="preserve"> „Opis przedmiotu zamówienia”</w:t>
      </w:r>
      <w:r w:rsidRPr="00796866">
        <w:rPr>
          <w:rFonts w:ascii="Arial" w:hAnsi="Arial" w:cs="Arial"/>
          <w:b/>
          <w:bCs/>
        </w:rPr>
        <w:t>,</w:t>
      </w:r>
      <w:r w:rsidRPr="00796866">
        <w:rPr>
          <w:rFonts w:ascii="Arial" w:hAnsi="Arial" w:cs="Arial"/>
        </w:rPr>
        <w:t xml:space="preserve"> zostały opisane </w:t>
      </w:r>
      <w:r w:rsidRPr="00882E2D">
        <w:rPr>
          <w:rFonts w:ascii="Arial" w:hAnsi="Arial" w:cs="Arial"/>
          <w:b/>
          <w:bCs/>
          <w:u w:val="single"/>
        </w:rPr>
        <w:t>minimalne wymagane parametry techniczne i użytkowe przedmiotu zamówienia.</w:t>
      </w:r>
    </w:p>
    <w:p w14:paraId="58E2C89A" w14:textId="77777777" w:rsidR="00882E2D" w:rsidRDefault="00882E2D" w:rsidP="005759F3">
      <w:pPr>
        <w:spacing w:after="200"/>
        <w:rPr>
          <w:b/>
          <w:bCs/>
        </w:rPr>
      </w:pPr>
    </w:p>
    <w:p w14:paraId="74B7D3E6" w14:textId="21FDAD80" w:rsidR="00163987" w:rsidRDefault="00163987" w:rsidP="00DE3885">
      <w:pPr>
        <w:spacing w:after="200"/>
        <w:jc w:val="center"/>
        <w:rPr>
          <w:b/>
          <w:bCs/>
        </w:rPr>
      </w:pPr>
      <w:r>
        <w:rPr>
          <w:b/>
          <w:bCs/>
        </w:rPr>
        <w:t>Dotyczy: PAKIET I</w:t>
      </w:r>
    </w:p>
    <w:p w14:paraId="2A0F00F4" w14:textId="11CE20CE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SKANER</w:t>
      </w:r>
      <w:r w:rsidR="00163987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3B312A4E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1CA44C10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6606B6D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2AA206D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4ED35AE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381F8BCE" w14:textId="77777777" w:rsidTr="006C0D32">
        <w:tc>
          <w:tcPr>
            <w:tcW w:w="500" w:type="dxa"/>
            <w:vAlign w:val="center"/>
          </w:tcPr>
          <w:p w14:paraId="6830C0DC" w14:textId="3363A66D" w:rsidR="00163987" w:rsidRDefault="00FF5940" w:rsidP="006C0D32">
            <w:pPr>
              <w:jc w:val="center"/>
            </w:pPr>
            <w:r>
              <w:t>I.1</w:t>
            </w:r>
          </w:p>
        </w:tc>
        <w:tc>
          <w:tcPr>
            <w:tcW w:w="1600" w:type="dxa"/>
            <w:vAlign w:val="center"/>
          </w:tcPr>
          <w:p w14:paraId="31639F8D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Skaner dokumentów</w:t>
            </w:r>
          </w:p>
        </w:tc>
        <w:tc>
          <w:tcPr>
            <w:tcW w:w="6506" w:type="dxa"/>
          </w:tcPr>
          <w:p w14:paraId="71B811D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skaner biurkowy z automatycznym podajnikiem dokumentów (ADF), skanowanie dwustronne (duplex) w jednym przebiegu</w:t>
            </w:r>
          </w:p>
          <w:p w14:paraId="3D9211B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Format skanowanych dokumentów: min. A4</w:t>
            </w:r>
          </w:p>
          <w:p w14:paraId="27BE8FC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Szybkość skanowania: min. 50 str./min / 100 obr./min (tryb mono, 200–300 dpi)</w:t>
            </w:r>
          </w:p>
          <w:p w14:paraId="549F315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Pojemność podajnika ADF: min. 60 arkuszy (80 g/m²)</w:t>
            </w:r>
          </w:p>
          <w:p w14:paraId="7A33D0B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Rozdzielczość optyczna: min. 600 dpi</w:t>
            </w:r>
          </w:p>
          <w:p w14:paraId="30DA994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Moduł skanujący: technologia CIS lub równoważna</w:t>
            </w:r>
          </w:p>
          <w:p w14:paraId="4D3622D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Interfejsy: USB min. 3.2 Gen 1, LAN (Gigabit Ethernet)</w:t>
            </w:r>
          </w:p>
          <w:p w14:paraId="30E4405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Oprogramowanie: aplikacja do skanowania z poziomu przeglądarki (bez instalacji sterowników) oraz zaawansowane oprogramowanie do organizacji partii dokumentów wraz z funkcją OCR</w:t>
            </w:r>
          </w:p>
          <w:p w14:paraId="3F8625F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Obsługiwane rodzaje nośników: dokumenty papierowe, wizytówki, karty plastikowe, paszporty</w:t>
            </w:r>
          </w:p>
          <w:p w14:paraId="186A9FEA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12 miesięcy</w:t>
            </w:r>
          </w:p>
          <w:p w14:paraId="4D85962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18DED860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2D4328C4" w14:textId="096AC840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LAPTOP</w:t>
      </w:r>
      <w:r w:rsidR="00163987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1E9189C9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47FB34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320CAC7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2B4121A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7CB3F38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1B1CB64D" w14:textId="77777777" w:rsidTr="006C0D32">
        <w:tc>
          <w:tcPr>
            <w:tcW w:w="500" w:type="dxa"/>
            <w:vAlign w:val="center"/>
          </w:tcPr>
          <w:p w14:paraId="505FA97A" w14:textId="4065D5AF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I.2</w:t>
            </w:r>
          </w:p>
        </w:tc>
        <w:tc>
          <w:tcPr>
            <w:tcW w:w="1600" w:type="dxa"/>
            <w:vAlign w:val="center"/>
          </w:tcPr>
          <w:p w14:paraId="00F595C6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7F9E99BE" w14:textId="4BB2D516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 xml:space="preserve">1. Procesor: min. </w:t>
            </w:r>
            <w:r w:rsidR="002E0969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-rdzeniowy układ z rodziny Apple Silicon (np. Apple M</w:t>
            </w:r>
            <w:r w:rsidR="002E096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lub równoważny) ze zintegrowaną grafiką min. 10-rdzeniową</w:t>
            </w:r>
          </w:p>
          <w:p w14:paraId="027D0A69" w14:textId="2E4CA183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 xml:space="preserve">2. Pamięć RAM: min. </w:t>
            </w:r>
            <w:r w:rsidR="002E0969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 GB pamięci</w:t>
            </w:r>
          </w:p>
          <w:p w14:paraId="1204FF57" w14:textId="0FC66221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lastRenderedPageBreak/>
              <w:t xml:space="preserve">3. Dysk: min. </w:t>
            </w:r>
            <w:r w:rsidR="002E0969">
              <w:rPr>
                <w:sz w:val="20"/>
                <w:szCs w:val="20"/>
              </w:rPr>
              <w:t>1 TB</w:t>
            </w:r>
            <w:r>
              <w:rPr>
                <w:sz w:val="20"/>
                <w:szCs w:val="20"/>
              </w:rPr>
              <w:t xml:space="preserve"> SSD</w:t>
            </w:r>
          </w:p>
          <w:p w14:paraId="64C471F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Ekran: matowy/antyodblaskowy panel IPS lub równoważny, przekątna min. 15,3", rozdzielczość min. 2880 x 1864 px, jasność min. 500 nitów</w:t>
            </w:r>
          </w:p>
          <w:p w14:paraId="5F55EF6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Bateria: czas pracy deklarowany przez producenta min. 15 h przy przeglądaniu internetu</w:t>
            </w:r>
          </w:p>
          <w:p w14:paraId="7ECDD286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Kamera: min. 12 Mpix z funkcją automatycznego kadrowania</w:t>
            </w:r>
          </w:p>
          <w:p w14:paraId="391260E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Łączność: Wi-Fi 6E, Bluetooth min. 5.3</w:t>
            </w:r>
          </w:p>
          <w:p w14:paraId="111C726F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Porty: min. 2x port z obsługą Thunderbolt/USB4, port do ładowania z oddzielnym gniazdem zasilania, wyjście słuchawkowe 3,5 mm</w:t>
            </w:r>
          </w:p>
          <w:p w14:paraId="0B5ED11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System operacyjny: najnowsza dostępna wersja systemu producenta</w:t>
            </w:r>
          </w:p>
          <w:p w14:paraId="4F88EF45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12 miesięcy</w:t>
            </w:r>
          </w:p>
          <w:p w14:paraId="53500A9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40B2817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2D35F26C" w14:textId="77777777" w:rsidR="005A0550" w:rsidRPr="003F5EF8" w:rsidRDefault="005A0550" w:rsidP="005A0550">
      <w:pPr>
        <w:pStyle w:val="Nagwek2"/>
        <w:spacing w:before="300" w:after="150"/>
      </w:pPr>
      <w:r w:rsidRPr="003F5EF8">
        <w:rPr>
          <w:b/>
          <w:bCs/>
          <w:sz w:val="24"/>
          <w:szCs w:val="24"/>
        </w:rPr>
        <w:t>LAPTOP (</w:t>
      </w:r>
      <w:r>
        <w:rPr>
          <w:b/>
          <w:bCs/>
          <w:sz w:val="24"/>
          <w:szCs w:val="24"/>
        </w:rPr>
        <w:t>1</w:t>
      </w:r>
      <w:r w:rsidRPr="003F5EF8">
        <w:rPr>
          <w:b/>
          <w:bCs/>
          <w:sz w:val="24"/>
          <w:szCs w:val="24"/>
        </w:rPr>
        <w:t xml:space="preserve"> sztuk</w:t>
      </w:r>
      <w:r>
        <w:rPr>
          <w:b/>
          <w:bCs/>
          <w:sz w:val="24"/>
          <w:szCs w:val="24"/>
        </w:rPr>
        <w:t>a</w:t>
      </w:r>
      <w:r w:rsidRPr="003F5EF8">
        <w:rPr>
          <w:b/>
          <w:bCs/>
          <w:sz w:val="24"/>
          <w:szCs w:val="24"/>
        </w:rPr>
        <w:t>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5A0550" w14:paraId="154B3843" w14:textId="77777777" w:rsidTr="00A6511B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9A1D841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0F1DFE0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7A2658EE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C2EAA62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5A0550" w14:paraId="54189E59" w14:textId="77777777" w:rsidTr="00A6511B">
        <w:tc>
          <w:tcPr>
            <w:tcW w:w="500" w:type="dxa"/>
            <w:vAlign w:val="center"/>
          </w:tcPr>
          <w:p w14:paraId="01BA20D6" w14:textId="547C3322" w:rsidR="005A0550" w:rsidRDefault="005A0550" w:rsidP="00A6511B">
            <w:pPr>
              <w:jc w:val="center"/>
            </w:pPr>
            <w:r>
              <w:rPr>
                <w:sz w:val="20"/>
                <w:szCs w:val="20"/>
              </w:rPr>
              <w:t>I.3</w:t>
            </w:r>
          </w:p>
        </w:tc>
        <w:tc>
          <w:tcPr>
            <w:tcW w:w="1600" w:type="dxa"/>
            <w:vAlign w:val="center"/>
          </w:tcPr>
          <w:p w14:paraId="5C8A5196" w14:textId="77777777" w:rsidR="005A0550" w:rsidRDefault="005A0550" w:rsidP="00A6511B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4168C8E7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1. Procesor: min. 8-rdzeniowy układ z rodziny Apple Silicon (np. Apple M4 lub równoważny) ze zintegrowaną grafiką min. 10-rdzeniową</w:t>
            </w:r>
          </w:p>
          <w:p w14:paraId="6BF0157D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2. Pamięć RAM: min. 16 GB pamięci zunifikowanej</w:t>
            </w:r>
          </w:p>
          <w:p w14:paraId="747558DD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3. Dysk: min. 512 GB SSD</w:t>
            </w:r>
          </w:p>
          <w:p w14:paraId="54DF0B3F" w14:textId="0AF3641B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4. Ekran: matowy/antyodblaskowy panel IPS lub równoważny, przekątna maks. 13</w:t>
            </w:r>
            <w:r w:rsidR="00F96F92">
              <w:rPr>
                <w:sz w:val="20"/>
                <w:szCs w:val="20"/>
              </w:rPr>
              <w:t>,6</w:t>
            </w:r>
            <w:r>
              <w:rPr>
                <w:sz w:val="20"/>
                <w:szCs w:val="20"/>
              </w:rPr>
              <w:t xml:space="preserve">", rozdzielczość min. </w:t>
            </w:r>
            <w:r w:rsidR="00F96F92">
              <w:rPr>
                <w:sz w:val="20"/>
                <w:szCs w:val="20"/>
              </w:rPr>
              <w:t>2560</w:t>
            </w:r>
            <w:r>
              <w:rPr>
                <w:sz w:val="20"/>
                <w:szCs w:val="20"/>
              </w:rPr>
              <w:t xml:space="preserve"> x 1</w:t>
            </w:r>
            <w:r w:rsidR="00F96F9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64 </w:t>
            </w:r>
            <w:proofErr w:type="spellStart"/>
            <w:r>
              <w:rPr>
                <w:sz w:val="20"/>
                <w:szCs w:val="20"/>
              </w:rPr>
              <w:t>px</w:t>
            </w:r>
            <w:proofErr w:type="spellEnd"/>
            <w:r>
              <w:rPr>
                <w:sz w:val="20"/>
                <w:szCs w:val="20"/>
              </w:rPr>
              <w:t>, jasność min. 500 nitów</w:t>
            </w:r>
          </w:p>
          <w:p w14:paraId="0BBF5E8F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5. Bateria: czas pracy deklarowany przez producenta min. 15 h przy przeglądaniu internetu</w:t>
            </w:r>
          </w:p>
          <w:p w14:paraId="479B524A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6. Kamera: min. 12 Mpix z funkcją automatycznego kadrowania</w:t>
            </w:r>
          </w:p>
          <w:p w14:paraId="2CB0BF85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7. Łączność: Wi-Fi 6E, Bluetooth min. 5.3</w:t>
            </w:r>
          </w:p>
          <w:p w14:paraId="13B0149B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8. Porty: min. 2x port z obsługą Thunderbolt/USB4, port do ładowania z oddzielnym gniazdem zasilania, wyjście słuchawkowe 3,5 mm</w:t>
            </w:r>
          </w:p>
          <w:p w14:paraId="65133621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9. System operacyjny: najnowsza dostępna wersja systemu producenta</w:t>
            </w:r>
          </w:p>
          <w:p w14:paraId="2D107631" w14:textId="77777777" w:rsidR="005A0550" w:rsidRDefault="005A0550" w:rsidP="00A6511B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24 miesięcy</w:t>
            </w:r>
          </w:p>
          <w:p w14:paraId="6B930659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0267684A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378A712E" w14:textId="63ECE269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MYSZ</w:t>
      </w:r>
      <w:r w:rsidR="00163987">
        <w:rPr>
          <w:b/>
          <w:bCs/>
          <w:sz w:val="24"/>
          <w:szCs w:val="24"/>
        </w:rPr>
        <w:t xml:space="preserve"> (</w:t>
      </w:r>
      <w:r w:rsidR="001112D5">
        <w:rPr>
          <w:b/>
          <w:bCs/>
          <w:sz w:val="24"/>
          <w:szCs w:val="24"/>
        </w:rPr>
        <w:t>2</w:t>
      </w:r>
      <w:r w:rsidR="00163987">
        <w:rPr>
          <w:b/>
          <w:bCs/>
          <w:sz w:val="24"/>
          <w:szCs w:val="24"/>
        </w:rPr>
        <w:t xml:space="preserve"> sztuki/komplet)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42A29D14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5524B6F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C8B3575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038EB7A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52835B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7AFE1BC6" w14:textId="77777777" w:rsidTr="006C0D32">
        <w:tc>
          <w:tcPr>
            <w:tcW w:w="500" w:type="dxa"/>
            <w:vAlign w:val="center"/>
          </w:tcPr>
          <w:p w14:paraId="7370E70C" w14:textId="242A2DBD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I.4</w:t>
            </w:r>
          </w:p>
        </w:tc>
        <w:tc>
          <w:tcPr>
            <w:tcW w:w="1600" w:type="dxa"/>
            <w:vAlign w:val="center"/>
          </w:tcPr>
          <w:p w14:paraId="4D5CAEF2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Mysz do laptopa</w:t>
            </w:r>
          </w:p>
        </w:tc>
        <w:tc>
          <w:tcPr>
            <w:tcW w:w="6506" w:type="dxa"/>
          </w:tcPr>
          <w:p w14:paraId="41F46B8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mysz bezprzewodowa, łączność Bluetooth</w:t>
            </w:r>
          </w:p>
          <w:p w14:paraId="58CD4A3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Powierzchnia sterująca: wielodotykowa (Multi-Touch) z obsługą gestów</w:t>
            </w:r>
          </w:p>
          <w:p w14:paraId="56A61B9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Zasilanie: wbudowany akumulator, możliwość ładowania przewodem USB-C</w:t>
            </w:r>
          </w:p>
          <w:p w14:paraId="3D7C6AD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lastRenderedPageBreak/>
              <w:t>4. Kompatybilność: pełna współpraca z systemem operacyjnym oferowanego laptopa (poz. TYP 8)</w:t>
            </w:r>
          </w:p>
          <w:p w14:paraId="691C43F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Gwarancja: min. 12 miesięcy</w:t>
            </w:r>
          </w:p>
          <w:p w14:paraId="7C67ACC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Sprzęt nie starszy niż 6 miesięcy</w:t>
            </w:r>
          </w:p>
        </w:tc>
        <w:tc>
          <w:tcPr>
            <w:tcW w:w="1300" w:type="dxa"/>
            <w:vAlign w:val="center"/>
          </w:tcPr>
          <w:p w14:paraId="305D010D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017C62C9" w14:textId="1FF67765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KOMPUTER STACJONARNY</w:t>
      </w:r>
      <w:r w:rsidR="00163987">
        <w:rPr>
          <w:b/>
          <w:bCs/>
          <w:sz w:val="24"/>
          <w:szCs w:val="24"/>
        </w:rPr>
        <w:t xml:space="preserve"> (</w:t>
      </w:r>
      <w:r w:rsidR="003F5EF8">
        <w:rPr>
          <w:b/>
          <w:bCs/>
          <w:sz w:val="24"/>
          <w:szCs w:val="24"/>
        </w:rPr>
        <w:t>7</w:t>
      </w:r>
      <w:r w:rsidR="00163987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3DCE77A6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1BE66335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078A5D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F7F40A5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FDFF533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4C0040FE" w14:textId="77777777" w:rsidTr="006C0D32">
        <w:tc>
          <w:tcPr>
            <w:tcW w:w="500" w:type="dxa"/>
            <w:vAlign w:val="center"/>
          </w:tcPr>
          <w:p w14:paraId="34D0F824" w14:textId="2CC8E127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I.5</w:t>
            </w:r>
          </w:p>
        </w:tc>
        <w:tc>
          <w:tcPr>
            <w:tcW w:w="1600" w:type="dxa"/>
            <w:vAlign w:val="center"/>
          </w:tcPr>
          <w:p w14:paraId="4FCC58F1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Komputer stacjonarny</w:t>
            </w:r>
          </w:p>
        </w:tc>
        <w:tc>
          <w:tcPr>
            <w:tcW w:w="6506" w:type="dxa"/>
          </w:tcPr>
          <w:p w14:paraId="6B32756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Obudowa: typu Small Form Factor (SFF)</w:t>
            </w:r>
          </w:p>
          <w:p w14:paraId="09CFFBA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Procesor: min. 14-rdzeniowy, klasy Intel Core i5-14500 lub równoważny, wynik min. 30 000 pkt w teście PassMark CPU Mark</w:t>
            </w:r>
          </w:p>
          <w:p w14:paraId="0AF6889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Pamięć RAM: min. 16 GB DDR5</w:t>
            </w:r>
          </w:p>
          <w:p w14:paraId="2EE2EEE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Dysk: min. 512 GB SSD M.2 PCIe NVMe</w:t>
            </w:r>
          </w:p>
          <w:p w14:paraId="52F4234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Karta graficzna: zintegrowana z procesorem</w:t>
            </w:r>
          </w:p>
          <w:p w14:paraId="7AF960C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Porty: min. 1x USB-C, min. 4x USB-A, DisplayPort, HDMI, RJ-45</w:t>
            </w:r>
          </w:p>
          <w:p w14:paraId="4C03CA2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Bezpieczeństwo: moduł TPM 2.0, gniazdo blokady Kensington</w:t>
            </w:r>
          </w:p>
          <w:p w14:paraId="486E213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Zasilacz: energooszczędny, wewnętrzny</w:t>
            </w:r>
          </w:p>
          <w:p w14:paraId="43FE056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System operacyjny: Windows 11 Pro</w:t>
            </w:r>
          </w:p>
          <w:p w14:paraId="03228EB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36 miesięcy, serwis w miejscu użytkowania (on-site)</w:t>
            </w:r>
          </w:p>
          <w:p w14:paraId="5FC91EA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41AAAEC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40CA204C" w14:textId="22AE92AE" w:rsidR="00163987" w:rsidRPr="003F5EF8" w:rsidRDefault="002B41BA" w:rsidP="00163987">
      <w:pPr>
        <w:pStyle w:val="Nagwek2"/>
        <w:spacing w:before="300" w:after="150"/>
      </w:pPr>
      <w:r w:rsidRPr="003F5EF8">
        <w:rPr>
          <w:b/>
          <w:bCs/>
          <w:sz w:val="24"/>
          <w:szCs w:val="24"/>
        </w:rPr>
        <w:t>LAPTOP</w:t>
      </w:r>
      <w:r w:rsidR="00163987" w:rsidRPr="003F5EF8">
        <w:rPr>
          <w:b/>
          <w:bCs/>
          <w:sz w:val="24"/>
          <w:szCs w:val="24"/>
        </w:rPr>
        <w:t xml:space="preserve"> (</w:t>
      </w:r>
      <w:r w:rsidR="003F5EF8" w:rsidRPr="003F5EF8">
        <w:rPr>
          <w:b/>
          <w:bCs/>
          <w:sz w:val="24"/>
          <w:szCs w:val="24"/>
        </w:rPr>
        <w:t>7</w:t>
      </w:r>
      <w:r w:rsidR="00163987" w:rsidRPr="003F5EF8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3FD4011C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2545DD2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0441D6F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6CE0AB9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0224260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6E6B3DF3" w14:textId="77777777" w:rsidTr="006C0D32">
        <w:tc>
          <w:tcPr>
            <w:tcW w:w="500" w:type="dxa"/>
            <w:vAlign w:val="center"/>
          </w:tcPr>
          <w:p w14:paraId="433B60D9" w14:textId="657BDDC9" w:rsidR="00163987" w:rsidRPr="00FF5940" w:rsidRDefault="001112D5" w:rsidP="006C0D32">
            <w:pPr>
              <w:jc w:val="center"/>
              <w:rPr>
                <w:strike/>
              </w:rPr>
            </w:pPr>
            <w:r>
              <w:rPr>
                <w:sz w:val="20"/>
                <w:szCs w:val="20"/>
              </w:rPr>
              <w:t>I.6</w:t>
            </w:r>
          </w:p>
        </w:tc>
        <w:tc>
          <w:tcPr>
            <w:tcW w:w="1600" w:type="dxa"/>
            <w:vAlign w:val="center"/>
          </w:tcPr>
          <w:p w14:paraId="57FF2EDC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18CC76F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Procesor: min. 10-rdzeniowy/16-wątkowy, klasy Intel Core 7 240H lub równoważny</w:t>
            </w:r>
          </w:p>
          <w:p w14:paraId="76FDBA5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Pamięć RAM: min. 16 GB DDR5 5600 MHz, możliwość rozbudowy, min. 1 wolny slot</w:t>
            </w:r>
          </w:p>
          <w:p w14:paraId="7EE1EA0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Dysk: min. 512 GB SSD PCIe NVMe</w:t>
            </w:r>
          </w:p>
          <w:p w14:paraId="3BDAF8E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Ekran: matowy, matryca IPS, przekątna min. 16", rozdzielczość min. WUXGA (1920 x 1200), jasność min. 300 nitów</w:t>
            </w:r>
          </w:p>
          <w:p w14:paraId="5A8BE6A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Karta graficzna: zintegrowana z procesorem</w:t>
            </w:r>
          </w:p>
          <w:p w14:paraId="441D4121" w14:textId="3614CA43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Zabezpieczenia: moduł TPM 2.0, czytnik linii papilarnych, kamera IR z mechaniczną zasłoną</w:t>
            </w:r>
          </w:p>
          <w:p w14:paraId="3158775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Łączność: Wi-Fi 6E, Bluetooth min. 5.3</w:t>
            </w:r>
          </w:p>
          <w:p w14:paraId="29E8059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Porty: min. 1x Thunderbolt 4, min. 2x USB-A 3.2, HDMI min. 2.1, czytnik kart SD</w:t>
            </w:r>
          </w:p>
          <w:p w14:paraId="452B9E1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Normy wytrzymałościowe: zgodność z MIL-STD-810H</w:t>
            </w:r>
          </w:p>
          <w:p w14:paraId="355DAF14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10. System operacyjny: Windows 11 Pro</w:t>
            </w:r>
          </w:p>
          <w:p w14:paraId="6612655C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 Gwarancja: min. 36 miesięcy, serwis w miejscu użytkowania (on-site)</w:t>
            </w:r>
          </w:p>
          <w:p w14:paraId="6AC7651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7E7F22E9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2334967B" w14:textId="1DC1F3BA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ZASILACZ AWARYJNY</w:t>
      </w:r>
      <w:r w:rsidR="00163987">
        <w:rPr>
          <w:b/>
          <w:bCs/>
          <w:sz w:val="24"/>
          <w:szCs w:val="24"/>
        </w:rPr>
        <w:t xml:space="preserve"> (16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608EFD5F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37DA24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5C692F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E00270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46E52A2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525B7220" w14:textId="77777777" w:rsidTr="006C0D32">
        <w:tc>
          <w:tcPr>
            <w:tcW w:w="500" w:type="dxa"/>
            <w:vAlign w:val="center"/>
          </w:tcPr>
          <w:p w14:paraId="689B123B" w14:textId="5EDC146E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I.7</w:t>
            </w:r>
          </w:p>
        </w:tc>
        <w:tc>
          <w:tcPr>
            <w:tcW w:w="1600" w:type="dxa"/>
            <w:vAlign w:val="center"/>
          </w:tcPr>
          <w:p w14:paraId="201750C8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Zasilacz awaryjny UPS</w:t>
            </w:r>
          </w:p>
        </w:tc>
        <w:tc>
          <w:tcPr>
            <w:tcW w:w="6506" w:type="dxa"/>
          </w:tcPr>
          <w:p w14:paraId="66FF7B74" w14:textId="00EA2B9C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 xml:space="preserve">1. Moc pozorna/rzeczywista: min. 650 VA / </w:t>
            </w:r>
            <w:r w:rsidR="00691C7A">
              <w:rPr>
                <w:sz w:val="20"/>
                <w:szCs w:val="20"/>
              </w:rPr>
              <w:t>400</w:t>
            </w:r>
            <w:r>
              <w:rPr>
                <w:sz w:val="20"/>
                <w:szCs w:val="20"/>
              </w:rPr>
              <w:t xml:space="preserve"> W</w:t>
            </w:r>
          </w:p>
          <w:p w14:paraId="722FFE2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Gniazda wyjściowe: min. 6 szt., w tym min. 3 z podtrzymaniem bateryjnym i ochroną przeciwprzepięciową</w:t>
            </w:r>
          </w:p>
          <w:p w14:paraId="36364FC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Ochrona: przeciwprzepięciowa dla linii danych/telefon</w:t>
            </w:r>
          </w:p>
          <w:p w14:paraId="5C9E3F1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Interfejs: port USB do monitorowania stanu urządzenia</w:t>
            </w:r>
          </w:p>
          <w:p w14:paraId="02F3F122" w14:textId="637661C8" w:rsidR="00691C7A" w:rsidRDefault="00163987" w:rsidP="00691C7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Sygnalizacja: wskaźnik LED stanu pracy i poziomu naładowania baterii</w:t>
            </w:r>
          </w:p>
          <w:p w14:paraId="6EE78BF5" w14:textId="0EBACA58" w:rsidR="002B0389" w:rsidRPr="00691C7A" w:rsidRDefault="002B0389" w:rsidP="00691C7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Waga maks. 4kg</w:t>
            </w:r>
          </w:p>
          <w:p w14:paraId="034254DD" w14:textId="2C0FE529" w:rsidR="00163987" w:rsidRDefault="002B0389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63987">
              <w:rPr>
                <w:sz w:val="20"/>
                <w:szCs w:val="20"/>
              </w:rPr>
              <w:t>. Gwarancja: min. 24 miesiące</w:t>
            </w:r>
          </w:p>
          <w:p w14:paraId="22BE5BD5" w14:textId="5C79DD76" w:rsidR="00163987" w:rsidRDefault="002B0389" w:rsidP="006C0D32">
            <w:pPr>
              <w:spacing w:after="60"/>
            </w:pPr>
            <w:r>
              <w:rPr>
                <w:sz w:val="20"/>
                <w:szCs w:val="20"/>
              </w:rPr>
              <w:t>8</w:t>
            </w:r>
            <w:r w:rsidR="00163987">
              <w:rPr>
                <w:sz w:val="20"/>
                <w:szCs w:val="20"/>
              </w:rPr>
              <w:t>. Sprzęt nie starszy niż 6 miesięcy</w:t>
            </w:r>
          </w:p>
        </w:tc>
        <w:tc>
          <w:tcPr>
            <w:tcW w:w="1300" w:type="dxa"/>
            <w:vAlign w:val="center"/>
          </w:tcPr>
          <w:p w14:paraId="7BD5C109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19361935" w14:textId="5114477C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DRUKARKA</w:t>
      </w:r>
      <w:r w:rsidR="00163987">
        <w:rPr>
          <w:b/>
          <w:bCs/>
          <w:sz w:val="24"/>
          <w:szCs w:val="24"/>
        </w:rPr>
        <w:t xml:space="preserve"> (3 sztuki/komplet)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6593A402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4B71C91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673C521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10263B4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5BD2DD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10E35CA1" w14:textId="77777777" w:rsidTr="006C0D32">
        <w:tc>
          <w:tcPr>
            <w:tcW w:w="500" w:type="dxa"/>
            <w:vAlign w:val="center"/>
          </w:tcPr>
          <w:p w14:paraId="6C07CEF2" w14:textId="616D3290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I.8</w:t>
            </w:r>
          </w:p>
        </w:tc>
        <w:tc>
          <w:tcPr>
            <w:tcW w:w="1600" w:type="dxa"/>
            <w:vAlign w:val="center"/>
          </w:tcPr>
          <w:p w14:paraId="029AFB2D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Drukarka wielofunkcyjna</w:t>
            </w:r>
          </w:p>
        </w:tc>
        <w:tc>
          <w:tcPr>
            <w:tcW w:w="6506" w:type="dxa"/>
          </w:tcPr>
          <w:p w14:paraId="0EB31F5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urządzenie wielofunkcyjne monochromatyczne — druk, kopiowanie, skanowanie, faks</w:t>
            </w:r>
          </w:p>
          <w:p w14:paraId="08C5B53B" w14:textId="5C0CE1CC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 xml:space="preserve">2. Format: </w:t>
            </w:r>
            <w:r w:rsidR="005A7B0C">
              <w:rPr>
                <w:sz w:val="20"/>
                <w:szCs w:val="20"/>
              </w:rPr>
              <w:t xml:space="preserve">min. </w:t>
            </w:r>
            <w:r>
              <w:rPr>
                <w:sz w:val="20"/>
                <w:szCs w:val="20"/>
              </w:rPr>
              <w:t>A4</w:t>
            </w:r>
          </w:p>
          <w:p w14:paraId="23C6588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Szybkość druku: min. 42 str./min (A4, mono)</w:t>
            </w:r>
          </w:p>
          <w:p w14:paraId="0B3DE59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Rozdzielczość: min. 1200 dpi (druk), min. 600 dpi (skan)</w:t>
            </w:r>
          </w:p>
          <w:p w14:paraId="609DA97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Podajniki papieru: kaseta min. 250 arkuszy oraz taca uniwersalna min. 100 arkuszy</w:t>
            </w:r>
          </w:p>
          <w:p w14:paraId="1B7A613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Panel sterowania: kolorowy, dotykowy, przekątna min. 4,3"</w:t>
            </w:r>
          </w:p>
          <w:p w14:paraId="40F05CE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Pamięć: min. 2 GB</w:t>
            </w:r>
          </w:p>
          <w:p w14:paraId="60293FF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Łączność: Wi-Fi, Wi-Fi Direct, LAN, USB</w:t>
            </w:r>
          </w:p>
          <w:p w14:paraId="2988DBF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Bezpieczeństwo: obsługa szyfrowania transmisji (min. TLS 1.2/1.3), możliwość integracji z systemami wydruku podążającego </w:t>
            </w:r>
          </w:p>
          <w:p w14:paraId="026AC99B" w14:textId="2A8EA12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 xml:space="preserve">10. Drukarka z automatycznym podajnikiem dokumentów (ADF), </w:t>
            </w:r>
            <w:r w:rsidR="005A7B0C">
              <w:rPr>
                <w:sz w:val="20"/>
                <w:szCs w:val="20"/>
              </w:rPr>
              <w:t xml:space="preserve">automatyczne </w:t>
            </w:r>
            <w:r>
              <w:rPr>
                <w:sz w:val="20"/>
                <w:szCs w:val="20"/>
              </w:rPr>
              <w:t>skanowanie i drukowanie dwustronne (duplex)</w:t>
            </w:r>
          </w:p>
          <w:p w14:paraId="55C4E7FE" w14:textId="3EC0398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Gwarancja: min. </w:t>
            </w:r>
            <w:r w:rsidR="005A7B0C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 miesięcy</w:t>
            </w:r>
          </w:p>
          <w:p w14:paraId="7E04ED5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1E11187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7D653B17" w14:textId="2002DCD6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lastRenderedPageBreak/>
        <w:t>PAMIĘĆ PRZENOŚNA</w:t>
      </w:r>
      <w:r w:rsidR="00163987">
        <w:rPr>
          <w:b/>
          <w:bCs/>
          <w:sz w:val="24"/>
          <w:szCs w:val="24"/>
        </w:rPr>
        <w:t xml:space="preserve"> (</w:t>
      </w:r>
      <w:r w:rsidR="00B20CE4">
        <w:rPr>
          <w:b/>
          <w:bCs/>
          <w:sz w:val="24"/>
          <w:szCs w:val="24"/>
        </w:rPr>
        <w:t>5</w:t>
      </w:r>
      <w:r w:rsidR="00163987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2148E3F5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2F98E0C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6F53DFE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957F61D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E89A34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684521A3" w14:textId="77777777" w:rsidTr="006C0D32">
        <w:tc>
          <w:tcPr>
            <w:tcW w:w="500" w:type="dxa"/>
            <w:vAlign w:val="center"/>
          </w:tcPr>
          <w:p w14:paraId="045E04B3" w14:textId="595A6861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I.9</w:t>
            </w:r>
          </w:p>
        </w:tc>
        <w:tc>
          <w:tcPr>
            <w:tcW w:w="1600" w:type="dxa"/>
            <w:vAlign w:val="center"/>
          </w:tcPr>
          <w:p w14:paraId="25E70093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Pendrive szyfrowany</w:t>
            </w:r>
          </w:p>
        </w:tc>
        <w:tc>
          <w:tcPr>
            <w:tcW w:w="6506" w:type="dxa"/>
          </w:tcPr>
          <w:p w14:paraId="6EA6FA4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Pojemność: min. 64 GB</w:t>
            </w:r>
          </w:p>
          <w:p w14:paraId="16DD488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Szyfrowanie: sprzętowe AES 256-bit w trybie XTS, zgodne z FIPS 197</w:t>
            </w:r>
          </w:p>
          <w:p w14:paraId="4234DDF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Zabezpieczenia: ochrona przed atakami typu BadUSB (cyfrowo podpisane oprogramowanie sprzętowe) oraz przed atakami typu Brute Force (blokada po określonej liczbie nieudanych prób logowania)</w:t>
            </w:r>
          </w:p>
          <w:p w14:paraId="0134A5B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Interfejs: USB min. 3.2 Gen 1</w:t>
            </w:r>
          </w:p>
          <w:p w14:paraId="5BC6853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Zarządzanie hasłami: obsługa hasła administratora i użytkownika, tryb hasła złożonego lub frazy hasłowej</w:t>
            </w:r>
          </w:p>
          <w:p w14:paraId="69F28FF6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Kompatybilność: praca bez konieczności instalacji dodatkowego oprogramowania, zgodność z systemami Windows i macOS</w:t>
            </w:r>
          </w:p>
          <w:p w14:paraId="1989C00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Gwarancja: min. 36 miesięcy</w:t>
            </w:r>
          </w:p>
          <w:p w14:paraId="5497FF4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Sprzęt nie starszy niż 6 miesięcy</w:t>
            </w:r>
          </w:p>
        </w:tc>
        <w:tc>
          <w:tcPr>
            <w:tcW w:w="1300" w:type="dxa"/>
            <w:vAlign w:val="center"/>
          </w:tcPr>
          <w:p w14:paraId="6629AFAB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3F286758" w14:textId="28DEC620" w:rsidR="00163987" w:rsidRDefault="008E71BD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MYSZ</w:t>
      </w:r>
      <w:r w:rsidR="00163987">
        <w:rPr>
          <w:b/>
          <w:bCs/>
          <w:sz w:val="24"/>
          <w:szCs w:val="24"/>
        </w:rPr>
        <w:t xml:space="preserve"> (10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6B4656E6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C1181D9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6AF245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8130F60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6E41BEE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2DF5FB21" w14:textId="77777777" w:rsidTr="006C0D32">
        <w:tc>
          <w:tcPr>
            <w:tcW w:w="500" w:type="dxa"/>
            <w:vAlign w:val="center"/>
          </w:tcPr>
          <w:p w14:paraId="04809671" w14:textId="6D9E15CA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I.10</w:t>
            </w:r>
          </w:p>
        </w:tc>
        <w:tc>
          <w:tcPr>
            <w:tcW w:w="1600" w:type="dxa"/>
            <w:vAlign w:val="center"/>
          </w:tcPr>
          <w:p w14:paraId="54181B48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Mysz komputerowa</w:t>
            </w:r>
          </w:p>
        </w:tc>
        <w:tc>
          <w:tcPr>
            <w:tcW w:w="6506" w:type="dxa"/>
          </w:tcPr>
          <w:p w14:paraId="6D41CD8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mysz bezprzewodowa, łączność radiowa 2,4 GHz z odbiornikiem nano USB</w:t>
            </w:r>
          </w:p>
          <w:p w14:paraId="1076680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Rozdzielczość optyczna: regulowana, min. 1600 DPI</w:t>
            </w:r>
          </w:p>
          <w:p w14:paraId="29824A3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Zasilanie: bateryjne, deklarowany czas pracy min. 12 miesięcy</w:t>
            </w:r>
          </w:p>
          <w:p w14:paraId="0666AA4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Kompatybilność: Windows, Linux, Chrome OS</w:t>
            </w:r>
          </w:p>
          <w:p w14:paraId="2B9F2E66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Gwarancja: min. 24 miesiące</w:t>
            </w:r>
          </w:p>
          <w:p w14:paraId="14C3D94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Sprzęt nie starszy niż 6 miesięcy</w:t>
            </w:r>
          </w:p>
        </w:tc>
        <w:tc>
          <w:tcPr>
            <w:tcW w:w="1300" w:type="dxa"/>
            <w:vAlign w:val="center"/>
          </w:tcPr>
          <w:p w14:paraId="3872FA3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50AFF116" w14:textId="3B41CC12" w:rsidR="00163987" w:rsidRDefault="008E71BD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ZESTAW</w:t>
      </w:r>
      <w:r w:rsidR="003F5EF8">
        <w:rPr>
          <w:b/>
          <w:bCs/>
          <w:sz w:val="24"/>
          <w:szCs w:val="24"/>
        </w:rPr>
        <w:t xml:space="preserve"> BEZPRZEWODOWY</w:t>
      </w:r>
      <w:r>
        <w:rPr>
          <w:b/>
          <w:bCs/>
          <w:sz w:val="24"/>
          <w:szCs w:val="24"/>
        </w:rPr>
        <w:t xml:space="preserve"> KLAWIATURA I MYSZ</w:t>
      </w:r>
      <w:r w:rsidR="00163987">
        <w:rPr>
          <w:b/>
          <w:bCs/>
          <w:sz w:val="24"/>
          <w:szCs w:val="24"/>
        </w:rPr>
        <w:t xml:space="preserve"> (5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58A4E16F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8C0B98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64993B8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658E076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4BE03C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3D3254AA" w14:textId="77777777" w:rsidTr="006C0D32">
        <w:tc>
          <w:tcPr>
            <w:tcW w:w="500" w:type="dxa"/>
            <w:vAlign w:val="center"/>
          </w:tcPr>
          <w:p w14:paraId="486932DE" w14:textId="62E00C3F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I.11</w:t>
            </w:r>
          </w:p>
        </w:tc>
        <w:tc>
          <w:tcPr>
            <w:tcW w:w="1600" w:type="dxa"/>
            <w:vAlign w:val="center"/>
          </w:tcPr>
          <w:p w14:paraId="06D15CCC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Zestaw klawiatura i mysz</w:t>
            </w:r>
          </w:p>
        </w:tc>
        <w:tc>
          <w:tcPr>
            <w:tcW w:w="6506" w:type="dxa"/>
          </w:tcPr>
          <w:p w14:paraId="7577D86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Łączność: bezprzewodowa (radiowa 2,4 GHz oraz Bluetooth, obsługa przełączania między min. 3 urządzeniami)</w:t>
            </w:r>
          </w:p>
          <w:p w14:paraId="11B534FF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Klawiatura: pełnowymiarowa, z wydzieloną klawiaturą numeryczną, w układzie polski programisty lub polski</w:t>
            </w:r>
          </w:p>
          <w:p w14:paraId="6FBEC4D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Mysz: optyczna, rozdzielczość min. 1600 DPI</w:t>
            </w:r>
          </w:p>
          <w:p w14:paraId="0491903F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Zasilanie: bateryjne, deklarowany czas pracy min. 24 miesiące</w:t>
            </w:r>
          </w:p>
          <w:p w14:paraId="5F57805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Kompatybilność: Windows, Linux, Chrome OS</w:t>
            </w:r>
          </w:p>
          <w:p w14:paraId="3AE3D0C4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Gwarancja: min. 24 miesiące</w:t>
            </w:r>
          </w:p>
          <w:p w14:paraId="50CCC166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Sprzęt nie starszy niż 6 miesięcy</w:t>
            </w:r>
          </w:p>
        </w:tc>
        <w:tc>
          <w:tcPr>
            <w:tcW w:w="1300" w:type="dxa"/>
            <w:vAlign w:val="center"/>
          </w:tcPr>
          <w:p w14:paraId="5A2449D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4EE6CC22" w14:textId="47BD5C1B" w:rsidR="00163987" w:rsidRPr="003F5EF8" w:rsidRDefault="008E71BD" w:rsidP="00163987">
      <w:pPr>
        <w:pStyle w:val="Nagwek2"/>
        <w:spacing w:before="300" w:after="150"/>
      </w:pPr>
      <w:r w:rsidRPr="003F5EF8">
        <w:rPr>
          <w:b/>
          <w:bCs/>
          <w:sz w:val="24"/>
          <w:szCs w:val="24"/>
        </w:rPr>
        <w:lastRenderedPageBreak/>
        <w:t>MONITOR</w:t>
      </w:r>
      <w:r w:rsidR="00163987" w:rsidRPr="003F5EF8">
        <w:rPr>
          <w:b/>
          <w:bCs/>
          <w:sz w:val="24"/>
          <w:szCs w:val="24"/>
        </w:rPr>
        <w:t xml:space="preserve"> (</w:t>
      </w:r>
      <w:r w:rsidR="003F5EF8" w:rsidRPr="003F5EF8">
        <w:rPr>
          <w:b/>
          <w:bCs/>
          <w:sz w:val="24"/>
          <w:szCs w:val="24"/>
        </w:rPr>
        <w:t>8</w:t>
      </w:r>
      <w:r w:rsidR="00163987" w:rsidRPr="003F5EF8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0D45ECF8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7320E0B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6517FB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1F9E0A9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0D082A2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73D97253" w14:textId="77777777" w:rsidTr="006C0D32">
        <w:tc>
          <w:tcPr>
            <w:tcW w:w="500" w:type="dxa"/>
            <w:vAlign w:val="center"/>
          </w:tcPr>
          <w:p w14:paraId="4EA08E8E" w14:textId="7FFD96CA" w:rsidR="00163987" w:rsidRDefault="001112D5" w:rsidP="006C0D32">
            <w:pPr>
              <w:jc w:val="center"/>
            </w:pPr>
            <w:r>
              <w:rPr>
                <w:sz w:val="20"/>
                <w:szCs w:val="20"/>
              </w:rPr>
              <w:t>I</w:t>
            </w:r>
            <w:r w:rsidR="00FF5940">
              <w:rPr>
                <w:sz w:val="20"/>
                <w:szCs w:val="20"/>
              </w:rPr>
              <w:t>.12</w:t>
            </w:r>
          </w:p>
        </w:tc>
        <w:tc>
          <w:tcPr>
            <w:tcW w:w="1600" w:type="dxa"/>
            <w:vAlign w:val="center"/>
          </w:tcPr>
          <w:p w14:paraId="0089BABA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Monitor</w:t>
            </w:r>
          </w:p>
        </w:tc>
        <w:tc>
          <w:tcPr>
            <w:tcW w:w="6506" w:type="dxa"/>
          </w:tcPr>
          <w:p w14:paraId="5DCE3DA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Przekątna ekranu: min. 24"</w:t>
            </w:r>
          </w:p>
          <w:p w14:paraId="4C1FCD1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Matryca: IPS, rozdzielczość min. Full HD (1920 x 1080)</w:t>
            </w:r>
          </w:p>
          <w:p w14:paraId="7B0CBA22" w14:textId="328AE328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Częstotliwość odświeżania: m</w:t>
            </w:r>
            <w:r w:rsidR="002E0969">
              <w:rPr>
                <w:sz w:val="20"/>
                <w:szCs w:val="20"/>
              </w:rPr>
              <w:t>aks</w:t>
            </w:r>
            <w:r>
              <w:rPr>
                <w:sz w:val="20"/>
                <w:szCs w:val="20"/>
              </w:rPr>
              <w:t>. 100 Hz</w:t>
            </w:r>
          </w:p>
          <w:p w14:paraId="324D9A1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Czas reakcji: maks. 5 ms</w:t>
            </w:r>
          </w:p>
          <w:p w14:paraId="661C77C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Funkcje dodatkowe: tryb redukcji migotania i emisji światła niebieskiego (Eye Saver / Low Blue Light), tryb obrazu do gier</w:t>
            </w:r>
          </w:p>
          <w:p w14:paraId="6D2C2C4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Porty: min. HDMI oraz D-sub (VGA)</w:t>
            </w:r>
          </w:p>
          <w:p w14:paraId="52ABFDA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Podstawa: regulacja pochylenia (tilt)</w:t>
            </w:r>
          </w:p>
          <w:p w14:paraId="2B2EE9BA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Gwarancja: min. 24 miesiące</w:t>
            </w:r>
          </w:p>
          <w:p w14:paraId="41C95A4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Sprzęt nie starszy niż 6 miesięcy</w:t>
            </w:r>
          </w:p>
        </w:tc>
        <w:tc>
          <w:tcPr>
            <w:tcW w:w="1300" w:type="dxa"/>
            <w:vAlign w:val="center"/>
          </w:tcPr>
          <w:p w14:paraId="64999AED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484AC49A" w14:textId="77777777" w:rsidR="00DE3885" w:rsidRDefault="00DE3885" w:rsidP="005759F3">
      <w:pPr>
        <w:spacing w:after="200"/>
        <w:rPr>
          <w:b/>
          <w:bCs/>
        </w:rPr>
      </w:pPr>
    </w:p>
    <w:p w14:paraId="2AC326C1" w14:textId="66831AC7" w:rsidR="00DE3885" w:rsidRPr="003F5EF8" w:rsidRDefault="008E71BD" w:rsidP="00DE3885">
      <w:pPr>
        <w:pStyle w:val="Nagwek2"/>
        <w:spacing w:before="300" w:after="150"/>
      </w:pPr>
      <w:r w:rsidRPr="003F5EF8">
        <w:rPr>
          <w:b/>
          <w:bCs/>
          <w:sz w:val="24"/>
          <w:szCs w:val="24"/>
        </w:rPr>
        <w:t>KLAWIATURA BEZPRZEWODOWA</w:t>
      </w:r>
      <w:r w:rsidR="00DE3885" w:rsidRPr="003F5EF8">
        <w:rPr>
          <w:b/>
          <w:bCs/>
          <w:sz w:val="24"/>
          <w:szCs w:val="24"/>
        </w:rPr>
        <w:t xml:space="preserve"> (2</w:t>
      </w:r>
      <w:r w:rsidR="008C2F09">
        <w:rPr>
          <w:b/>
          <w:bCs/>
          <w:sz w:val="24"/>
          <w:szCs w:val="24"/>
        </w:rPr>
        <w:t>5</w:t>
      </w:r>
      <w:r w:rsidR="00DE3885" w:rsidRPr="003F5EF8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DE3885" w14:paraId="6F024FF4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1BB27CCD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96A9147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78540B3C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4B3FF0B6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DE3885" w14:paraId="10247362" w14:textId="77777777" w:rsidTr="006C0D32">
        <w:tc>
          <w:tcPr>
            <w:tcW w:w="500" w:type="dxa"/>
            <w:vAlign w:val="center"/>
          </w:tcPr>
          <w:p w14:paraId="46C23BAD" w14:textId="2E59E25B" w:rsidR="00DE3885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I.1</w:t>
            </w:r>
            <w:r w:rsidR="005A0550">
              <w:rPr>
                <w:sz w:val="20"/>
                <w:szCs w:val="20"/>
              </w:rPr>
              <w:t>3</w:t>
            </w:r>
          </w:p>
        </w:tc>
        <w:tc>
          <w:tcPr>
            <w:tcW w:w="1600" w:type="dxa"/>
            <w:vAlign w:val="center"/>
          </w:tcPr>
          <w:p w14:paraId="24783564" w14:textId="77777777" w:rsidR="00DE3885" w:rsidRDefault="00DE3885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Klawiatura bezprzewodowa</w:t>
            </w:r>
          </w:p>
        </w:tc>
        <w:tc>
          <w:tcPr>
            <w:tcW w:w="6506" w:type="dxa"/>
          </w:tcPr>
          <w:p w14:paraId="7D0FFC7F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1. Typ: klawiatura bezprzewodowa multimedialna ze zintegrowanym touchpadem</w:t>
            </w:r>
          </w:p>
          <w:p w14:paraId="69568739" w14:textId="510EC8D2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 xml:space="preserve">2. Łączność: bezprzewodowa 2,4 GHz za pomocą dołączonego odbiornika USB (plug-and-play), zasięg działania do </w:t>
            </w:r>
            <w:r w:rsidR="00691C7A">
              <w:rPr>
                <w:sz w:val="20"/>
                <w:szCs w:val="20"/>
              </w:rPr>
              <w:t xml:space="preserve">min. </w:t>
            </w:r>
            <w:r w:rsidRPr="00725AB8">
              <w:rPr>
                <w:sz w:val="20"/>
                <w:szCs w:val="20"/>
              </w:rPr>
              <w:t>10 m</w:t>
            </w:r>
          </w:p>
          <w:p w14:paraId="378E95E9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3. Touchpad: wbudowany panel dotykowy umożliwiający pełną obsługę kursora bez konieczności użycia myszy</w:t>
            </w:r>
          </w:p>
          <w:p w14:paraId="7419DD50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4. Klawisze: konstrukcja membranowa, ciche klawisze, odporność na zachlapanie</w:t>
            </w:r>
          </w:p>
          <w:p w14:paraId="1F4C45D1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5. Klawisze multimedialne: dedykowane skróty do sterowania odtwarzaniem i głośnością</w:t>
            </w:r>
          </w:p>
          <w:p w14:paraId="4C1F313A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6. Zasilanie: bateryjne, deklarowany czas pracy do 18 miesięcy na jednym komplecie baterii</w:t>
            </w:r>
          </w:p>
          <w:p w14:paraId="63B050CA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7. Kompatybilność: Windows, Android, Chrome OS</w:t>
            </w:r>
          </w:p>
          <w:p w14:paraId="7E184399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8. Układ klawiatury: polski/QWERTY</w:t>
            </w:r>
          </w:p>
          <w:p w14:paraId="03E64C35" w14:textId="77777777" w:rsidR="00DE3885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9. Gwarancja: min. 24 miesiące</w:t>
            </w:r>
          </w:p>
          <w:p w14:paraId="3506380A" w14:textId="77777777" w:rsidR="00DE3885" w:rsidRDefault="00DE3885" w:rsidP="006C0D32">
            <w:pPr>
              <w:spacing w:after="60"/>
            </w:pPr>
            <w:r>
              <w:rPr>
                <w:sz w:val="20"/>
                <w:szCs w:val="20"/>
              </w:rPr>
              <w:t>10. Sprzęt nie starszy niż 6 miesięcy</w:t>
            </w:r>
          </w:p>
        </w:tc>
        <w:tc>
          <w:tcPr>
            <w:tcW w:w="1300" w:type="dxa"/>
            <w:vAlign w:val="center"/>
          </w:tcPr>
          <w:p w14:paraId="4AA0A69B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6A78CD8F" w14:textId="3712601D" w:rsidR="00DE3885" w:rsidRDefault="008E71BD" w:rsidP="00DE3885">
      <w:pPr>
        <w:pStyle w:val="Nagwek2"/>
        <w:spacing w:before="300" w:after="150"/>
      </w:pPr>
      <w:r>
        <w:rPr>
          <w:b/>
          <w:bCs/>
          <w:sz w:val="24"/>
          <w:szCs w:val="24"/>
        </w:rPr>
        <w:t>LAPTOP</w:t>
      </w:r>
      <w:r w:rsidR="00DE3885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DE3885" w14:paraId="004B50EA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772E4FB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4DC73897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6ED2D6AA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982217C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DE3885" w14:paraId="5B6F264C" w14:textId="77777777" w:rsidTr="006C0D32">
        <w:tc>
          <w:tcPr>
            <w:tcW w:w="500" w:type="dxa"/>
            <w:vAlign w:val="center"/>
          </w:tcPr>
          <w:p w14:paraId="646BE3B1" w14:textId="3C197B7A" w:rsidR="00DE3885" w:rsidRDefault="001112D5" w:rsidP="006C0D32">
            <w:pPr>
              <w:jc w:val="center"/>
            </w:pPr>
            <w:r>
              <w:rPr>
                <w:sz w:val="20"/>
                <w:szCs w:val="20"/>
              </w:rPr>
              <w:t>I.1</w:t>
            </w:r>
            <w:r w:rsidR="005A0550">
              <w:rPr>
                <w:sz w:val="20"/>
                <w:szCs w:val="20"/>
              </w:rPr>
              <w:t>4</w:t>
            </w:r>
          </w:p>
        </w:tc>
        <w:tc>
          <w:tcPr>
            <w:tcW w:w="1600" w:type="dxa"/>
            <w:vAlign w:val="center"/>
          </w:tcPr>
          <w:p w14:paraId="1A0AF078" w14:textId="77777777" w:rsidR="00DE3885" w:rsidRDefault="00DE3885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1C28C25B" w14:textId="1CE4EFDC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1. Procesor: min</w:t>
            </w:r>
            <w:r w:rsidR="002C27E9">
              <w:rPr>
                <w:sz w:val="20"/>
                <w:szCs w:val="20"/>
              </w:rPr>
              <w:t>.</w:t>
            </w:r>
            <w:r w:rsidRPr="00013E7B">
              <w:rPr>
                <w:sz w:val="20"/>
                <w:szCs w:val="20"/>
              </w:rPr>
              <w:t xml:space="preserve"> klasy </w:t>
            </w:r>
            <w:r w:rsidR="002C27E9" w:rsidRPr="002C27E9">
              <w:rPr>
                <w:sz w:val="20"/>
                <w:szCs w:val="20"/>
              </w:rPr>
              <w:t>Intel Core Ultra 9 275HX</w:t>
            </w:r>
            <w:r w:rsidR="00246918">
              <w:rPr>
                <w:sz w:val="20"/>
                <w:szCs w:val="20"/>
              </w:rPr>
              <w:t xml:space="preserve">, AMD </w:t>
            </w:r>
            <w:r w:rsidR="00246918" w:rsidRPr="00246918">
              <w:rPr>
                <w:sz w:val="20"/>
                <w:szCs w:val="20"/>
              </w:rPr>
              <w:t>Ryzen™ 9 8945HX</w:t>
            </w:r>
            <w:r w:rsidR="002C27E9">
              <w:rPr>
                <w:sz w:val="20"/>
                <w:szCs w:val="20"/>
              </w:rPr>
              <w:t xml:space="preserve"> </w:t>
            </w:r>
            <w:r w:rsidRPr="00013E7B">
              <w:rPr>
                <w:sz w:val="20"/>
                <w:szCs w:val="20"/>
              </w:rPr>
              <w:t>lub równoważny, taktowanie turbo min. 5,</w:t>
            </w:r>
            <w:r w:rsidR="002C27E9">
              <w:rPr>
                <w:sz w:val="20"/>
                <w:szCs w:val="20"/>
              </w:rPr>
              <w:t>4</w:t>
            </w:r>
            <w:r w:rsidRPr="00013E7B">
              <w:rPr>
                <w:sz w:val="20"/>
                <w:szCs w:val="20"/>
              </w:rPr>
              <w:t xml:space="preserve"> GHz</w:t>
            </w:r>
          </w:p>
          <w:p w14:paraId="62B4DED8" w14:textId="45F19534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 xml:space="preserve">2. Pamięć RAM: min. </w:t>
            </w:r>
            <w:r>
              <w:rPr>
                <w:sz w:val="20"/>
                <w:szCs w:val="20"/>
              </w:rPr>
              <w:t>32</w:t>
            </w:r>
            <w:r w:rsidRPr="00013E7B">
              <w:rPr>
                <w:sz w:val="20"/>
                <w:szCs w:val="20"/>
              </w:rPr>
              <w:t xml:space="preserve"> GB DDR5 5600 MHz</w:t>
            </w:r>
          </w:p>
          <w:p w14:paraId="4FD5F0BD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lastRenderedPageBreak/>
              <w:t>3. Dysk: min. 512 GB SSD M.2 PCIe NVMe</w:t>
            </w:r>
          </w:p>
          <w:p w14:paraId="5D816E8E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4. Karta graficzna: dedykowana, min. NVIDIA GeForce RTX 50</w:t>
            </w:r>
            <w:r>
              <w:rPr>
                <w:sz w:val="20"/>
                <w:szCs w:val="20"/>
              </w:rPr>
              <w:t>6</w:t>
            </w:r>
            <w:r w:rsidRPr="00013E7B">
              <w:rPr>
                <w:sz w:val="20"/>
                <w:szCs w:val="20"/>
              </w:rPr>
              <w:t>0 Laptop GPU lub równoważna, pamięć własna min. 8 GB GDDR7</w:t>
            </w:r>
          </w:p>
          <w:p w14:paraId="497B2D01" w14:textId="5BB1B2EA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5. Ekran: matowy, matryca IPS, przekątna min. 1</w:t>
            </w:r>
            <w:r w:rsidR="00E630B1">
              <w:rPr>
                <w:sz w:val="20"/>
                <w:szCs w:val="20"/>
              </w:rPr>
              <w:t>5,9</w:t>
            </w:r>
            <w:r w:rsidRPr="00013E7B">
              <w:rPr>
                <w:sz w:val="20"/>
                <w:szCs w:val="20"/>
              </w:rPr>
              <w:t>"</w:t>
            </w:r>
            <w:r w:rsidR="002C27E9">
              <w:rPr>
                <w:sz w:val="20"/>
                <w:szCs w:val="20"/>
              </w:rPr>
              <w:t xml:space="preserve"> a</w:t>
            </w:r>
            <w:r w:rsidRPr="00013E7B">
              <w:rPr>
                <w:sz w:val="20"/>
                <w:szCs w:val="20"/>
              </w:rPr>
              <w:t xml:space="preserve"> </w:t>
            </w:r>
            <w:r w:rsidR="00E630B1">
              <w:rPr>
                <w:sz w:val="20"/>
                <w:szCs w:val="20"/>
              </w:rPr>
              <w:t xml:space="preserve">maks. 16”, </w:t>
            </w:r>
            <w:r w:rsidRPr="00013E7B">
              <w:rPr>
                <w:sz w:val="20"/>
                <w:szCs w:val="20"/>
              </w:rPr>
              <w:t xml:space="preserve">rozdzielczość min. WQXGA (2560 x 1600), częstotliwość odświeżania min. </w:t>
            </w:r>
            <w:r>
              <w:rPr>
                <w:sz w:val="20"/>
                <w:szCs w:val="20"/>
              </w:rPr>
              <w:t>1</w:t>
            </w:r>
            <w:r w:rsidR="002C27E9">
              <w:rPr>
                <w:sz w:val="20"/>
                <w:szCs w:val="20"/>
              </w:rPr>
              <w:t>65</w:t>
            </w:r>
            <w:r w:rsidRPr="00013E7B">
              <w:rPr>
                <w:sz w:val="20"/>
                <w:szCs w:val="20"/>
              </w:rPr>
              <w:t xml:space="preserve"> Hz</w:t>
            </w:r>
          </w:p>
          <w:p w14:paraId="157A5D07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6. Chłodzenie: zaawansowany system chłodzenia z niezależnym sterowaniem trybami pracy (min. tryb cichy/zbalansowany/wydajność)</w:t>
            </w:r>
          </w:p>
          <w:p w14:paraId="124F8AF8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7. Klawiatura: pełnowymiarowa, podświetlana, skok klawisza min. 1,6 mm</w:t>
            </w:r>
          </w:p>
          <w:p w14:paraId="10931321" w14:textId="798A9F7F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 xml:space="preserve">8. Łączność: Wi-Fi </w:t>
            </w:r>
            <w:r w:rsidR="002C27E9">
              <w:rPr>
                <w:sz w:val="20"/>
                <w:szCs w:val="20"/>
              </w:rPr>
              <w:t>7</w:t>
            </w:r>
            <w:r w:rsidRPr="00013E7B">
              <w:rPr>
                <w:sz w:val="20"/>
                <w:szCs w:val="20"/>
              </w:rPr>
              <w:t>, Bluetooth min. 5.</w:t>
            </w:r>
            <w:r w:rsidR="002C27E9">
              <w:rPr>
                <w:sz w:val="20"/>
                <w:szCs w:val="20"/>
              </w:rPr>
              <w:t>4</w:t>
            </w:r>
          </w:p>
          <w:p w14:paraId="755193F4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9. Porty: min. 1x HDMI pełnowymiarowe, min. 1x USB-C z obsługą wideo, min. 3x USB-A, RJ-45</w:t>
            </w:r>
          </w:p>
          <w:p w14:paraId="55A5F5F8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10. System operacyjny: Windows 11 Pro</w:t>
            </w:r>
          </w:p>
          <w:p w14:paraId="5ADA0E86" w14:textId="77777777" w:rsidR="00DE3885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11. Gwarancja: min. 24 miesiące</w:t>
            </w:r>
          </w:p>
          <w:p w14:paraId="7A6C05F0" w14:textId="77777777" w:rsidR="00DE3885" w:rsidRDefault="00DE3885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1D2CD189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3FABE82F" w14:textId="77777777" w:rsidR="00DE3885" w:rsidRPr="00D72C40" w:rsidRDefault="00DE3885" w:rsidP="00DE3885">
      <w:pPr>
        <w:spacing w:after="0" w:line="276" w:lineRule="auto"/>
        <w:ind w:left="708"/>
        <w:rPr>
          <w:rFonts w:ascii="Arial" w:hAnsi="Arial" w:cs="Arial"/>
          <w:sz w:val="22"/>
          <w:szCs w:val="22"/>
        </w:rPr>
      </w:pPr>
    </w:p>
    <w:p w14:paraId="39A3B5C5" w14:textId="3E625B93" w:rsidR="005759F3" w:rsidRDefault="005759F3" w:rsidP="00DE3885">
      <w:pPr>
        <w:spacing w:after="200"/>
        <w:jc w:val="center"/>
        <w:rPr>
          <w:b/>
          <w:bCs/>
        </w:rPr>
      </w:pPr>
      <w:r>
        <w:rPr>
          <w:b/>
          <w:bCs/>
        </w:rPr>
        <w:t>Dotyczy: PAKIET I</w:t>
      </w:r>
      <w:r w:rsidR="00DE3885">
        <w:rPr>
          <w:b/>
          <w:bCs/>
        </w:rPr>
        <w:t>I</w:t>
      </w:r>
    </w:p>
    <w:p w14:paraId="2C11AF0F" w14:textId="5C44A6AC" w:rsidR="003F5EF8" w:rsidRDefault="003F5EF8" w:rsidP="003F5EF8">
      <w:pPr>
        <w:pStyle w:val="Nagwek2"/>
        <w:spacing w:before="300" w:after="150"/>
      </w:pPr>
      <w:r>
        <w:rPr>
          <w:b/>
          <w:bCs/>
          <w:sz w:val="24"/>
          <w:szCs w:val="24"/>
        </w:rPr>
        <w:t xml:space="preserve">SMARTFON </w:t>
      </w:r>
      <w:r w:rsidR="005A0550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sztuk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"/>
        <w:gridCol w:w="1668"/>
        <w:gridCol w:w="6520"/>
        <w:gridCol w:w="1276"/>
      </w:tblGrid>
      <w:tr w:rsidR="001408EE" w14:paraId="1EE33455" w14:textId="1322F0FF" w:rsidTr="001408EE">
        <w:trPr>
          <w:tblHeader/>
        </w:trPr>
        <w:tc>
          <w:tcPr>
            <w:tcW w:w="454" w:type="dxa"/>
            <w:shd w:val="clear" w:color="auto" w:fill="D9D9D9"/>
            <w:vAlign w:val="center"/>
          </w:tcPr>
          <w:p w14:paraId="13A04A7E" w14:textId="77777777" w:rsidR="001408EE" w:rsidRDefault="001408EE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68" w:type="dxa"/>
            <w:shd w:val="clear" w:color="auto" w:fill="D9D9D9"/>
            <w:vAlign w:val="center"/>
          </w:tcPr>
          <w:p w14:paraId="07567ED2" w14:textId="77777777" w:rsidR="001408EE" w:rsidRDefault="001408EE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20" w:type="dxa"/>
            <w:shd w:val="clear" w:color="auto" w:fill="D9D9D9"/>
            <w:vAlign w:val="center"/>
          </w:tcPr>
          <w:p w14:paraId="1C4BF6DD" w14:textId="77777777" w:rsidR="001408EE" w:rsidRDefault="001408EE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94A3515" w14:textId="12A75C68" w:rsidR="001408EE" w:rsidRDefault="001408EE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408EE" w14:paraId="6A559672" w14:textId="6B890C1D" w:rsidTr="001408EE">
        <w:tc>
          <w:tcPr>
            <w:tcW w:w="454" w:type="dxa"/>
            <w:vAlign w:val="center"/>
          </w:tcPr>
          <w:p w14:paraId="0D5B6238" w14:textId="30FF03E6" w:rsidR="001408EE" w:rsidRDefault="001408EE" w:rsidP="006C0D32">
            <w:pPr>
              <w:jc w:val="center"/>
            </w:pPr>
            <w:r>
              <w:rPr>
                <w:sz w:val="20"/>
                <w:szCs w:val="20"/>
              </w:rPr>
              <w:t>II.1</w:t>
            </w:r>
          </w:p>
        </w:tc>
        <w:tc>
          <w:tcPr>
            <w:tcW w:w="1668" w:type="dxa"/>
            <w:vAlign w:val="center"/>
          </w:tcPr>
          <w:p w14:paraId="05D3C0CF" w14:textId="77777777" w:rsidR="001408EE" w:rsidRDefault="001408EE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6520" w:type="dxa"/>
          </w:tcPr>
          <w:p w14:paraId="2003EEE4" w14:textId="19E835AD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1. Ekran: Dynamic AMOLED 2X, przekątna maks. 6,3", rozdzielczość min. FHD+ (2340 x 1080), częstotliwość odświeżania min. 120 Hz</w:t>
            </w:r>
          </w:p>
          <w:p w14:paraId="51F06D41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2. Procesor: min. 8-rdzeniowy, klasy Exynos 2600 / Snapdragon 8 Elite lub równoważny</w:t>
            </w:r>
          </w:p>
          <w:p w14:paraId="0F9C3AF2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3. Pamięć RAM: min. 12 GB</w:t>
            </w:r>
          </w:p>
          <w:p w14:paraId="778E11B4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4. Pamięć wbudowana: min. 256 GB</w:t>
            </w:r>
          </w:p>
          <w:p w14:paraId="204A24A6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5. Aparat tylny: min. 3 obiektywy — główny min. 50 Mpix z OIS, ultraszerokokątny min. 12 Mpix (kąt widzenia min. 120°), teleobiektyw min. 10 Mpix z min. 3x zoomem optycznym i OIS</w:t>
            </w:r>
          </w:p>
          <w:p w14:paraId="576CAA54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6. Aparat przedni: min. 12 Mpix</w:t>
            </w:r>
          </w:p>
          <w:p w14:paraId="7ECF30ED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7. Nagrywanie wideo: min. 8K przy 30 kl./s</w:t>
            </w:r>
          </w:p>
          <w:p w14:paraId="6D95012F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8. Bateria: min. 4300 mAh, ładowanie przewodowe min. 25 W, ładowanie indukcyjne min. 15 W</w:t>
            </w:r>
          </w:p>
          <w:p w14:paraId="085B697B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9. Odporność: certyfikat szczelności min. IP68</w:t>
            </w:r>
          </w:p>
          <w:p w14:paraId="35EA3B79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10. Łączność: 5G, Wi-Fi 6/6E, Bluetooth min. 5.3, NFC, port USB-C</w:t>
            </w:r>
          </w:p>
          <w:p w14:paraId="75F855BD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11. System operacyjny: Android (najnowsza dostępna wersja) z nakładką producenta</w:t>
            </w:r>
          </w:p>
          <w:p w14:paraId="52FE2A1F" w14:textId="77777777" w:rsidR="001408EE" w:rsidRDefault="001408EE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Gwarancja: min. 24 miesiące</w:t>
            </w:r>
          </w:p>
          <w:p w14:paraId="7BA2C7D7" w14:textId="77777777" w:rsidR="001408EE" w:rsidRDefault="001408EE" w:rsidP="006C0D32">
            <w:pPr>
              <w:spacing w:after="60"/>
            </w:pPr>
            <w:r>
              <w:rPr>
                <w:sz w:val="20"/>
                <w:szCs w:val="20"/>
              </w:rPr>
              <w:t>13. Sprzęt nie starszy niż 6 miesięcy</w:t>
            </w:r>
          </w:p>
        </w:tc>
        <w:tc>
          <w:tcPr>
            <w:tcW w:w="1276" w:type="dxa"/>
            <w:vAlign w:val="center"/>
          </w:tcPr>
          <w:p w14:paraId="2ED9887B" w14:textId="77777777" w:rsidR="001408EE" w:rsidRDefault="001408EE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6A91781E" w14:textId="6DB09712" w:rsidR="00163987" w:rsidRDefault="001040FE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lastRenderedPageBreak/>
        <w:t>POWERBANK</w:t>
      </w:r>
      <w:r w:rsidR="00163987">
        <w:rPr>
          <w:b/>
          <w:bCs/>
          <w:sz w:val="24"/>
          <w:szCs w:val="24"/>
        </w:rPr>
        <w:t xml:space="preserve"> (2 sztuki/komplet)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148615D8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69BA056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06EB0A4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17B441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00F00F4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7B2F4CBA" w14:textId="77777777" w:rsidTr="006C0D32">
        <w:tc>
          <w:tcPr>
            <w:tcW w:w="500" w:type="dxa"/>
            <w:vAlign w:val="center"/>
          </w:tcPr>
          <w:p w14:paraId="7700C227" w14:textId="37D0D1EF" w:rsidR="00163987" w:rsidRDefault="00A82DFF" w:rsidP="006C0D32">
            <w:pPr>
              <w:jc w:val="center"/>
            </w:pPr>
            <w:r>
              <w:rPr>
                <w:sz w:val="20"/>
                <w:szCs w:val="20"/>
              </w:rPr>
              <w:t>II.</w:t>
            </w:r>
            <w:r w:rsidR="005A0550">
              <w:rPr>
                <w:sz w:val="20"/>
                <w:szCs w:val="20"/>
              </w:rPr>
              <w:t>2</w:t>
            </w:r>
          </w:p>
        </w:tc>
        <w:tc>
          <w:tcPr>
            <w:tcW w:w="1600" w:type="dxa"/>
            <w:vAlign w:val="center"/>
          </w:tcPr>
          <w:p w14:paraId="732550D5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Powerbank</w:t>
            </w:r>
          </w:p>
        </w:tc>
        <w:tc>
          <w:tcPr>
            <w:tcW w:w="6506" w:type="dxa"/>
          </w:tcPr>
          <w:p w14:paraId="47343196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Pojemność: min. 20 000 mAh</w:t>
            </w:r>
          </w:p>
          <w:p w14:paraId="385F221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Maksymalna moc wyjściowa: min. 100 W</w:t>
            </w:r>
          </w:p>
          <w:p w14:paraId="34AB4A4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Porty ładowania: min. 2x USB-C oraz min. 2x USB-A, możliwość jednoczesnego ładowania min. 4 urządzeń</w:t>
            </w:r>
          </w:p>
          <w:p w14:paraId="2A4C9C8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Wyświetlacz: cyfrowy, prezentujący poziom naładowania, aktualną moc ładowania oraz szacowany pozostały czas</w:t>
            </w:r>
          </w:p>
          <w:p w14:paraId="581D6C4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Funkcje dodatkowe: pass-through (możliwość jednoczesnego ładowania powerbanku i podłączonych urządzeń)</w:t>
            </w:r>
          </w:p>
          <w:p w14:paraId="7BD021C7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Zabezpieczenia: ochrona przed przegrzaniem, przepięciem, zwarciem i przeładowaniem</w:t>
            </w:r>
          </w:p>
          <w:p w14:paraId="7AACD9C2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Gwarancja: min. 24 miesiące</w:t>
            </w:r>
          </w:p>
          <w:p w14:paraId="542ADB17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Sprzęt nie starszy niż 6 miesięcy</w:t>
            </w:r>
          </w:p>
        </w:tc>
        <w:tc>
          <w:tcPr>
            <w:tcW w:w="1300" w:type="dxa"/>
            <w:vAlign w:val="center"/>
          </w:tcPr>
          <w:p w14:paraId="0B23E5B0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634513E5" w14:textId="77777777" w:rsidR="005A0550" w:rsidRDefault="005A0550" w:rsidP="005A0550">
      <w:pPr>
        <w:pStyle w:val="Nagwek2"/>
        <w:spacing w:before="300" w:after="150"/>
      </w:pPr>
      <w:r>
        <w:rPr>
          <w:b/>
          <w:bCs/>
          <w:sz w:val="24"/>
          <w:szCs w:val="24"/>
        </w:rPr>
        <w:t>SMARTFON 1 sztuka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5A0550" w14:paraId="47774FAE" w14:textId="77777777" w:rsidTr="00A6511B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6C1915C6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965481D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D8C4BB0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6A407FE4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5A0550" w14:paraId="1084393E" w14:textId="77777777" w:rsidTr="00A6511B">
        <w:tc>
          <w:tcPr>
            <w:tcW w:w="500" w:type="dxa"/>
            <w:vAlign w:val="center"/>
          </w:tcPr>
          <w:p w14:paraId="473897BC" w14:textId="77777777" w:rsidR="005A0550" w:rsidRDefault="005A0550" w:rsidP="00A6511B">
            <w:pPr>
              <w:jc w:val="center"/>
            </w:pPr>
            <w:r>
              <w:rPr>
                <w:sz w:val="20"/>
                <w:szCs w:val="20"/>
              </w:rPr>
              <w:t>II.3</w:t>
            </w:r>
          </w:p>
        </w:tc>
        <w:tc>
          <w:tcPr>
            <w:tcW w:w="1600" w:type="dxa"/>
            <w:vAlign w:val="center"/>
          </w:tcPr>
          <w:p w14:paraId="6121D2BF" w14:textId="77777777" w:rsidR="005A0550" w:rsidRDefault="005A0550" w:rsidP="00A6511B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6506" w:type="dxa"/>
          </w:tcPr>
          <w:p w14:paraId="699EE637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1. Ekran: OLED Super Retina XDR (LTPO), przekątna maks. 6,3", technologia adaptacyjnego odświeżania do min. 120 Hz, funkcja Always-On Display, jasność szczytowa min. 2000 nitów, powłoka antyrefleksyjna</w:t>
            </w:r>
          </w:p>
          <w:p w14:paraId="0FF2BD5A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2. Procesor: min. 6-rdzeniowy, klasy Apple A19 Pro lub równoważny</w:t>
            </w:r>
          </w:p>
          <w:p w14:paraId="6E56D25A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3. Pamięć wbudowana: min. 512 GB</w:t>
            </w:r>
          </w:p>
          <w:p w14:paraId="13D0AA6E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4. Aparat tylny: min. 3 obiektywy 48 Mpix (główny, ultraszerokokątny, teleobiektyw peryskopowy z zoomem optycznym min. 4x)</w:t>
            </w:r>
          </w:p>
          <w:p w14:paraId="4726E872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5. Aparat przedni: min. 18 Mpix</w:t>
            </w:r>
          </w:p>
          <w:p w14:paraId="3AB036E1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6. Nagrywanie wideo: min. 4K przy 60 kl./s, obsługa formatu ProRes</w:t>
            </w:r>
          </w:p>
          <w:p w14:paraId="15362AEF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7. Bateria: min. 3900 mAh, ładowanie przewodowe min. 25 W, ładowanie bezprzewodowe (MagSafe/Qi2) min. 15 W</w:t>
            </w:r>
          </w:p>
          <w:p w14:paraId="5A19DA74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8. Odporność: certyfikat szczelności min. IP68</w:t>
            </w:r>
          </w:p>
          <w:p w14:paraId="2CDE86DB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9. Łączność: 5G, Wi-Fi 6E/7, Bluetooth min. 5.3, port USB-C (USB 3)</w:t>
            </w:r>
          </w:p>
          <w:p w14:paraId="6FE85CEB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10. Dual SIM: nanoSIM + eSIM lub 2x eSIM</w:t>
            </w:r>
          </w:p>
          <w:p w14:paraId="404189A6" w14:textId="77777777" w:rsidR="005A0550" w:rsidRDefault="005A0550" w:rsidP="00A6511B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System operacyjny: najnowsza dostępna wersja systemu producenta</w:t>
            </w:r>
          </w:p>
          <w:p w14:paraId="2D4A7CE6" w14:textId="77777777" w:rsidR="005A0550" w:rsidRDefault="005A0550" w:rsidP="00A6511B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Gwarancja: min. 24 miesiące</w:t>
            </w:r>
          </w:p>
          <w:p w14:paraId="1DA643FF" w14:textId="77777777" w:rsidR="005A0550" w:rsidRDefault="005A0550" w:rsidP="00A6511B">
            <w:pPr>
              <w:spacing w:after="60"/>
            </w:pPr>
            <w:r>
              <w:rPr>
                <w:sz w:val="20"/>
                <w:szCs w:val="20"/>
              </w:rPr>
              <w:t>13. Sprzęt nie starszy niż 6 miesięcy</w:t>
            </w:r>
          </w:p>
        </w:tc>
        <w:tc>
          <w:tcPr>
            <w:tcW w:w="1300" w:type="dxa"/>
            <w:vAlign w:val="center"/>
          </w:tcPr>
          <w:p w14:paraId="0E8B4935" w14:textId="77777777" w:rsidR="005A0550" w:rsidRDefault="005A0550" w:rsidP="00A6511B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6C1E58E4" w14:textId="77777777" w:rsidR="005A0550" w:rsidRDefault="005A0550" w:rsidP="003F2CD2">
      <w:pPr>
        <w:pStyle w:val="Nagwek2"/>
        <w:spacing w:before="300" w:after="150"/>
        <w:rPr>
          <w:b/>
          <w:bCs/>
          <w:sz w:val="24"/>
          <w:szCs w:val="24"/>
        </w:rPr>
      </w:pPr>
    </w:p>
    <w:p w14:paraId="00359306" w14:textId="1F7F2796" w:rsidR="003F2CD2" w:rsidRDefault="003F5EF8" w:rsidP="003F2CD2">
      <w:pPr>
        <w:pStyle w:val="Nagwek2"/>
        <w:spacing w:before="300" w:after="150"/>
      </w:pPr>
      <w:r>
        <w:rPr>
          <w:b/>
          <w:bCs/>
          <w:sz w:val="24"/>
          <w:szCs w:val="24"/>
        </w:rPr>
        <w:t>TABLET</w:t>
      </w:r>
      <w:r w:rsidR="003F2CD2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3F2CD2" w14:paraId="0E5A8D58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2255FAAA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577E090D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192E0FEA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72555D5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3F2CD2" w14:paraId="630B5BD4" w14:textId="77777777" w:rsidTr="006C0D32">
        <w:tc>
          <w:tcPr>
            <w:tcW w:w="500" w:type="dxa"/>
            <w:vAlign w:val="center"/>
          </w:tcPr>
          <w:p w14:paraId="42ED2EF4" w14:textId="2A591F57" w:rsidR="003F2CD2" w:rsidRDefault="00A82DFF" w:rsidP="006C0D32">
            <w:pPr>
              <w:jc w:val="center"/>
            </w:pPr>
            <w:r>
              <w:rPr>
                <w:sz w:val="20"/>
                <w:szCs w:val="20"/>
              </w:rPr>
              <w:t>II.4</w:t>
            </w:r>
          </w:p>
        </w:tc>
        <w:tc>
          <w:tcPr>
            <w:tcW w:w="1600" w:type="dxa"/>
            <w:vAlign w:val="center"/>
          </w:tcPr>
          <w:p w14:paraId="202F1325" w14:textId="77777777" w:rsidR="003F2CD2" w:rsidRDefault="003F2CD2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Tablet</w:t>
            </w:r>
          </w:p>
        </w:tc>
        <w:tc>
          <w:tcPr>
            <w:tcW w:w="6506" w:type="dxa"/>
          </w:tcPr>
          <w:p w14:paraId="5B9F3BE9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1. Ekran: technologia IPS/Liquid Retina, przekątna maks. 11", rozdzielczość min. 2360 x 1640 px</w:t>
            </w:r>
          </w:p>
          <w:p w14:paraId="06CA31EA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2. Procesor: min. 8-rdzeniowy, klasy Apple M4 lub równoważny</w:t>
            </w:r>
          </w:p>
          <w:p w14:paraId="15E99070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3. Pamięć RAM: min. 8 GB</w:t>
            </w:r>
          </w:p>
          <w:p w14:paraId="3C56D588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4. Pamięć wbudowana: min. 256 GB</w:t>
            </w:r>
          </w:p>
          <w:p w14:paraId="6A4A88C3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5. Aparat tylny: min. 12 Mpix z autofokusem</w:t>
            </w:r>
          </w:p>
          <w:p w14:paraId="486D902F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6. Aparat przedni: min. 12 Mpix, szeroki kąt widzenia z funkcją automatycznego kadrowania</w:t>
            </w:r>
          </w:p>
          <w:p w14:paraId="2E4131C5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7. Bateria: min. 7600 mAh</w:t>
            </w:r>
          </w:p>
          <w:p w14:paraId="161F0C1D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8. Łączność: Wi-Fi 6E, Bluetooth min. 5.3, port USB-C</w:t>
            </w:r>
          </w:p>
          <w:p w14:paraId="40207B31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9. Zgodność z akcesoriami producenta: klawiatura zewnętrzna oraz rysik aktywny</w:t>
            </w:r>
          </w:p>
          <w:p w14:paraId="3922EBA8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10. System operacyjny: najnowsza dostępna wersja systemu dedykowanego dla tabletów danego producenta</w:t>
            </w:r>
          </w:p>
          <w:p w14:paraId="0BB7523E" w14:textId="77777777" w:rsidR="003F2CD2" w:rsidRDefault="003F2CD2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Gwarancja: min. 24 miesiące</w:t>
            </w:r>
          </w:p>
          <w:p w14:paraId="12DACF92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6F59CC9B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06FE8FA7" w14:textId="77777777" w:rsidR="00F97CB4" w:rsidRDefault="00F97CB4" w:rsidP="00F97CB4">
      <w:pPr>
        <w:pStyle w:val="Nagwek2"/>
        <w:spacing w:before="300" w:after="150"/>
      </w:pPr>
      <w:r>
        <w:rPr>
          <w:b/>
          <w:bCs/>
          <w:sz w:val="24"/>
          <w:szCs w:val="24"/>
        </w:rPr>
        <w:t>SMARTFON 1 sztuka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F97CB4" w14:paraId="1F243FD6" w14:textId="77777777" w:rsidTr="007C0DDE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6ED9AB1E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F86999B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9BFA4F3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827EFB8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F83ECF" w14:paraId="2656D2F6" w14:textId="77777777" w:rsidTr="007C0DDE">
        <w:tc>
          <w:tcPr>
            <w:tcW w:w="500" w:type="dxa"/>
            <w:vAlign w:val="center"/>
          </w:tcPr>
          <w:p w14:paraId="4CB1ADFD" w14:textId="77777777" w:rsidR="00F83ECF" w:rsidRDefault="00F83ECF" w:rsidP="00F83ECF">
            <w:pPr>
              <w:jc w:val="center"/>
            </w:pPr>
            <w:r>
              <w:rPr>
                <w:sz w:val="20"/>
                <w:szCs w:val="20"/>
              </w:rPr>
              <w:t>II.5</w:t>
            </w:r>
          </w:p>
        </w:tc>
        <w:tc>
          <w:tcPr>
            <w:tcW w:w="1600" w:type="dxa"/>
            <w:vAlign w:val="center"/>
          </w:tcPr>
          <w:p w14:paraId="576C940E" w14:textId="77777777" w:rsidR="00F83ECF" w:rsidRDefault="00F83ECF" w:rsidP="00F83ECF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6506" w:type="dxa"/>
          </w:tcPr>
          <w:p w14:paraId="24E4E349" w14:textId="21FD8DFB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 xml:space="preserve">1. Ekran: Dynamic AMOLED 2X z technologią LTPO, przekątna </w:t>
            </w:r>
            <w:r w:rsidR="0030320C">
              <w:rPr>
                <w:sz w:val="20"/>
                <w:szCs w:val="20"/>
              </w:rPr>
              <w:t xml:space="preserve">min. 6,6”, </w:t>
            </w:r>
            <w:r w:rsidRPr="00F97CB4">
              <w:rPr>
                <w:sz w:val="20"/>
                <w:szCs w:val="20"/>
              </w:rPr>
              <w:t>m</w:t>
            </w:r>
            <w:r w:rsidR="0030320C">
              <w:rPr>
                <w:sz w:val="20"/>
                <w:szCs w:val="20"/>
              </w:rPr>
              <w:t>aks</w:t>
            </w:r>
            <w:r w:rsidRPr="00F97CB4">
              <w:rPr>
                <w:sz w:val="20"/>
                <w:szCs w:val="20"/>
              </w:rPr>
              <w:t>. 6,7", rozdzielczość min. QHD+</w:t>
            </w:r>
          </w:p>
          <w:p w14:paraId="7BF03F8F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2. Procesor: min. 8-rdzeniowy, klasy Exynos 2600 / Snapdragon 8 Elite Gen 5 lub równoważny, taktowanie min. 3,8 GHz</w:t>
            </w:r>
          </w:p>
          <w:p w14:paraId="4AC33B32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3. Pamięć RAM: min. 12 GB</w:t>
            </w:r>
          </w:p>
          <w:p w14:paraId="3EC2DCE2" w14:textId="0B625A24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 xml:space="preserve">4. Pamięć wbudowana: min. 256 GB </w:t>
            </w:r>
          </w:p>
          <w:p w14:paraId="54A09D45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5. Aparat tylny: min. 3 obiektywy — główny min. 50 Mpix z OIS, ultraszerokokątny, teleobiektyw z zoomem optycznym</w:t>
            </w:r>
          </w:p>
          <w:p w14:paraId="30BE51BC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6. Aparat przedni: min. 12 Mpix</w:t>
            </w:r>
          </w:p>
          <w:p w14:paraId="105261D5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7. Nagrywanie wideo: min. 8K przy 24/30 kl./s, 4K przy 30/60 kl./s</w:t>
            </w:r>
          </w:p>
          <w:p w14:paraId="437FD543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8. Bateria: min. 4900 mAh, ładowanie przewodowe min. 45 W, ładowanie indukcyjne</w:t>
            </w:r>
          </w:p>
          <w:p w14:paraId="1A253D9D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9. Odporność: certyfikat szczelności min. IP68</w:t>
            </w:r>
          </w:p>
          <w:p w14:paraId="21B97472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10. Łączność: 5G, Wi-Fi 6/6E, Bluetooth min. 5.3, NFC, port USB-C</w:t>
            </w:r>
          </w:p>
          <w:p w14:paraId="62B50D08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11. Dual SIM: nanoSIM + eSIM</w:t>
            </w:r>
          </w:p>
          <w:p w14:paraId="56C1E105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 xml:space="preserve">12. System operacyjny: Android (najnowsza dostępna wersja) </w:t>
            </w:r>
          </w:p>
          <w:p w14:paraId="66E252FB" w14:textId="77777777" w:rsidR="00F83ECF" w:rsidRDefault="00F83ECF" w:rsidP="00F83ECF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13.</w:t>
            </w:r>
            <w:r w:rsidRPr="00F97CB4">
              <w:rPr>
                <w:sz w:val="20"/>
                <w:szCs w:val="20"/>
              </w:rPr>
              <w:t xml:space="preserve"> Gwarancja: min. 24 miesiące</w:t>
            </w:r>
          </w:p>
          <w:p w14:paraId="08A4768A" w14:textId="1396630B" w:rsidR="00F83ECF" w:rsidRDefault="00F83ECF" w:rsidP="00F83ECF">
            <w:pPr>
              <w:spacing w:after="60"/>
            </w:pPr>
            <w:r>
              <w:rPr>
                <w:sz w:val="20"/>
                <w:szCs w:val="20"/>
              </w:rPr>
              <w:t>14. Sprzęt nie starszy niż 6 miesięcy</w:t>
            </w:r>
          </w:p>
        </w:tc>
        <w:tc>
          <w:tcPr>
            <w:tcW w:w="1300" w:type="dxa"/>
            <w:vAlign w:val="center"/>
          </w:tcPr>
          <w:p w14:paraId="28642E74" w14:textId="77777777" w:rsidR="00F83ECF" w:rsidRDefault="00F83ECF" w:rsidP="00F83EC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48E9289D" w14:textId="5B4C92B4" w:rsidR="001112D5" w:rsidRDefault="001112D5" w:rsidP="001112D5">
      <w:pPr>
        <w:pStyle w:val="Nagwek2"/>
        <w:spacing w:before="300" w:after="150"/>
      </w:pPr>
      <w:r>
        <w:rPr>
          <w:b/>
          <w:bCs/>
          <w:sz w:val="24"/>
          <w:szCs w:val="24"/>
        </w:rPr>
        <w:t>SMARTFON 1 sztuka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112D5" w14:paraId="64EACA26" w14:textId="77777777" w:rsidTr="00196C9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3C7E1AF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629B777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9700F3E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3B05B483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112D5" w14:paraId="64BFDF10" w14:textId="77777777" w:rsidTr="00196C92">
        <w:tc>
          <w:tcPr>
            <w:tcW w:w="500" w:type="dxa"/>
            <w:vAlign w:val="center"/>
          </w:tcPr>
          <w:p w14:paraId="1E59F55D" w14:textId="42571527" w:rsidR="001112D5" w:rsidRDefault="001112D5" w:rsidP="00196C92">
            <w:pPr>
              <w:jc w:val="center"/>
            </w:pPr>
            <w:r>
              <w:rPr>
                <w:sz w:val="20"/>
                <w:szCs w:val="20"/>
              </w:rPr>
              <w:t>II.</w:t>
            </w:r>
            <w:r w:rsidR="00F97CB4">
              <w:rPr>
                <w:sz w:val="20"/>
                <w:szCs w:val="20"/>
              </w:rPr>
              <w:t>6</w:t>
            </w:r>
          </w:p>
        </w:tc>
        <w:tc>
          <w:tcPr>
            <w:tcW w:w="1600" w:type="dxa"/>
            <w:vAlign w:val="center"/>
          </w:tcPr>
          <w:p w14:paraId="7C26B74A" w14:textId="77777777" w:rsidR="001112D5" w:rsidRDefault="001112D5" w:rsidP="00196C9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6506" w:type="dxa"/>
          </w:tcPr>
          <w:p w14:paraId="74528F29" w14:textId="7B0F4A6F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 xml:space="preserve">1. Ekran: OLED Super </w:t>
            </w:r>
            <w:proofErr w:type="spellStart"/>
            <w:r>
              <w:rPr>
                <w:sz w:val="20"/>
                <w:szCs w:val="20"/>
              </w:rPr>
              <w:t>Retina</w:t>
            </w:r>
            <w:proofErr w:type="spellEnd"/>
            <w:r>
              <w:rPr>
                <w:sz w:val="20"/>
                <w:szCs w:val="20"/>
              </w:rPr>
              <w:t xml:space="preserve"> XDR, przekątna</w:t>
            </w:r>
            <w:r w:rsidR="0030320C">
              <w:rPr>
                <w:sz w:val="20"/>
                <w:szCs w:val="20"/>
              </w:rPr>
              <w:t xml:space="preserve"> min. 6,6”</w:t>
            </w:r>
            <w:r w:rsidR="005A5D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m</w:t>
            </w:r>
            <w:r w:rsidR="0030320C">
              <w:rPr>
                <w:sz w:val="20"/>
                <w:szCs w:val="20"/>
              </w:rPr>
              <w:t>aks</w:t>
            </w:r>
            <w:r>
              <w:rPr>
                <w:sz w:val="20"/>
                <w:szCs w:val="20"/>
              </w:rPr>
              <w:t>. 6,7”</w:t>
            </w:r>
          </w:p>
          <w:p w14:paraId="1E4B0CB6" w14:textId="48D89B76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2. Procesor: min. 6-rdzeniowy, klasy Apple A18 lub równoważny</w:t>
            </w:r>
          </w:p>
          <w:p w14:paraId="40335C7D" w14:textId="43BC078E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3. Pamięć wbudowana: min. 128 GB</w:t>
            </w:r>
          </w:p>
          <w:p w14:paraId="0D6FEDFF" w14:textId="56EF636D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 xml:space="preserve">4. Aparat tylny: min. </w:t>
            </w:r>
            <w:r w:rsidR="00F96F9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obiektyw</w:t>
            </w:r>
            <w:r w:rsidR="00F96F92">
              <w:rPr>
                <w:sz w:val="20"/>
                <w:szCs w:val="20"/>
              </w:rPr>
              <w:t>y:</w:t>
            </w:r>
            <w:r>
              <w:rPr>
                <w:sz w:val="20"/>
                <w:szCs w:val="20"/>
              </w:rPr>
              <w:t xml:space="preserve"> 48 </w:t>
            </w:r>
            <w:proofErr w:type="spellStart"/>
            <w:r>
              <w:rPr>
                <w:sz w:val="20"/>
                <w:szCs w:val="20"/>
              </w:rPr>
              <w:t>Mpix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F96F92">
              <w:rPr>
                <w:sz w:val="20"/>
                <w:szCs w:val="20"/>
              </w:rPr>
              <w:t xml:space="preserve"> i 12 </w:t>
            </w:r>
            <w:proofErr w:type="spellStart"/>
            <w:r w:rsidR="00F96F92">
              <w:rPr>
                <w:sz w:val="20"/>
                <w:szCs w:val="20"/>
              </w:rPr>
              <w:t>Mpix</w:t>
            </w:r>
            <w:proofErr w:type="spellEnd"/>
            <w:r w:rsidR="00F96F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(główny, </w:t>
            </w:r>
            <w:proofErr w:type="spellStart"/>
            <w:r>
              <w:rPr>
                <w:sz w:val="20"/>
                <w:szCs w:val="20"/>
              </w:rPr>
              <w:t>ultraszerokokątny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A0A0729" w14:textId="2A755453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5. Aparat przedni: min. 12 Mpix</w:t>
            </w:r>
          </w:p>
          <w:p w14:paraId="0DC17A3A" w14:textId="745DD661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6. Nagrywanie wideo: min. 4K przy 60 kl./s</w:t>
            </w:r>
          </w:p>
          <w:p w14:paraId="527ABDBD" w14:textId="7F17F7C1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7. Bateria: min. 4600 mAh, ładowanie przewodowe min. 25 W, ładowanie bezprzewodowe (MagSafe/Qi2) min. 15 W</w:t>
            </w:r>
          </w:p>
          <w:p w14:paraId="49CDDE1E" w14:textId="77777777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8. Odporność: certyfikat szczelności min. IP68</w:t>
            </w:r>
          </w:p>
          <w:p w14:paraId="79CEF24C" w14:textId="74FAF204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9. Łączność: 5G, Wi-Fi 6E/7, Bluetooth min. 5.3, port USB-C</w:t>
            </w:r>
          </w:p>
          <w:p w14:paraId="13323FCE" w14:textId="77777777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10. Dual SIM: nanoSIM + eSIM lub 2x eSIM</w:t>
            </w:r>
          </w:p>
          <w:p w14:paraId="09C66E6C" w14:textId="77777777" w:rsidR="001112D5" w:rsidRDefault="001112D5" w:rsidP="00196C9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System operacyjny: najnowsza dostępna wersja systemu producenta</w:t>
            </w:r>
          </w:p>
          <w:p w14:paraId="1C86DBA3" w14:textId="77777777" w:rsidR="001112D5" w:rsidRDefault="001112D5" w:rsidP="00196C9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Gwarancja: min. 24 miesiące</w:t>
            </w:r>
          </w:p>
          <w:p w14:paraId="7CA4AABE" w14:textId="77777777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13. Sprzęt nie starszy niż 6 miesięcy</w:t>
            </w:r>
          </w:p>
        </w:tc>
        <w:tc>
          <w:tcPr>
            <w:tcW w:w="1300" w:type="dxa"/>
            <w:vAlign w:val="center"/>
          </w:tcPr>
          <w:p w14:paraId="54373382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7CFA6D8F" w14:textId="69ADAD27" w:rsidR="000C4751" w:rsidRPr="000C4751" w:rsidRDefault="000C4751" w:rsidP="00246918">
      <w:pPr>
        <w:tabs>
          <w:tab w:val="left" w:pos="1875"/>
        </w:tabs>
        <w:rPr>
          <w:sz w:val="2"/>
          <w:szCs w:val="2"/>
        </w:rPr>
      </w:pPr>
    </w:p>
    <w:sectPr w:rsidR="000C4751" w:rsidRPr="000C4751" w:rsidSect="00B46FAE">
      <w:headerReference w:type="default" r:id="rId8"/>
      <w:footerReference w:type="default" r:id="rId9"/>
      <w:pgSz w:w="11906" w:h="16838"/>
      <w:pgMar w:top="138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01BF" w14:textId="77777777" w:rsidR="00214348" w:rsidRDefault="00214348" w:rsidP="0070690B">
      <w:pPr>
        <w:spacing w:after="0" w:line="240" w:lineRule="auto"/>
      </w:pPr>
      <w:r>
        <w:separator/>
      </w:r>
    </w:p>
  </w:endnote>
  <w:endnote w:type="continuationSeparator" w:id="0">
    <w:p w14:paraId="2B38E5A4" w14:textId="77777777" w:rsidR="00214348" w:rsidRDefault="00214348" w:rsidP="00706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Sans">
    <w:altName w:val="Klee On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998668"/>
      <w:docPartObj>
        <w:docPartGallery w:val="Page Numbers (Bottom of Page)"/>
        <w:docPartUnique/>
      </w:docPartObj>
    </w:sdtPr>
    <w:sdtEndPr/>
    <w:sdtContent>
      <w:p w14:paraId="170D74D6" w14:textId="44E2D18C" w:rsidR="0070690B" w:rsidRDefault="007069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20C8B" w14:textId="77777777" w:rsidR="0070690B" w:rsidRDefault="007069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23A1A" w14:textId="77777777" w:rsidR="00214348" w:rsidRDefault="00214348" w:rsidP="0070690B">
      <w:pPr>
        <w:spacing w:after="0" w:line="240" w:lineRule="auto"/>
      </w:pPr>
      <w:r>
        <w:separator/>
      </w:r>
    </w:p>
  </w:footnote>
  <w:footnote w:type="continuationSeparator" w:id="0">
    <w:p w14:paraId="11990010" w14:textId="77777777" w:rsidR="00214348" w:rsidRDefault="00214348" w:rsidP="00706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562C" w14:textId="3EA43996" w:rsidR="009956B3" w:rsidRDefault="009956B3" w:rsidP="00B46FAE">
    <w:pPr>
      <w:pStyle w:val="Nagwek"/>
      <w:jc w:val="center"/>
    </w:pPr>
    <w:r>
      <w:rPr>
        <w:noProof/>
      </w:rPr>
      <w:drawing>
        <wp:inline distT="0" distB="0" distL="0" distR="0" wp14:anchorId="3D41FB9F" wp14:editId="275ECB38">
          <wp:extent cx="5755005" cy="420370"/>
          <wp:effectExtent l="0" t="0" r="0" b="0"/>
          <wp:docPr id="35301912" name="Obraz 353019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03191"/>
    <w:multiLevelType w:val="hybridMultilevel"/>
    <w:tmpl w:val="DE142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F1E37"/>
    <w:multiLevelType w:val="hybridMultilevel"/>
    <w:tmpl w:val="EA4E7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D3EDC"/>
    <w:multiLevelType w:val="hybridMultilevel"/>
    <w:tmpl w:val="F8021878"/>
    <w:lvl w:ilvl="0" w:tplc="FFFFFFFF">
      <w:start w:val="1"/>
      <w:numFmt w:val="lowerLetter"/>
      <w:lvlText w:val="%1)"/>
      <w:lvlJc w:val="left"/>
      <w:pPr>
        <w:ind w:left="2705" w:hanging="360"/>
      </w:pPr>
    </w:lvl>
    <w:lvl w:ilvl="1" w:tplc="FFFFFFFF">
      <w:start w:val="1"/>
      <w:numFmt w:val="lowerLetter"/>
      <w:lvlText w:val="%2."/>
      <w:lvlJc w:val="left"/>
      <w:pPr>
        <w:ind w:left="3425" w:hanging="360"/>
      </w:pPr>
    </w:lvl>
    <w:lvl w:ilvl="2" w:tplc="FFFFFFFF">
      <w:start w:val="1"/>
      <w:numFmt w:val="lowerRoman"/>
      <w:lvlText w:val="%3."/>
      <w:lvlJc w:val="right"/>
      <w:pPr>
        <w:ind w:left="4145" w:hanging="180"/>
      </w:pPr>
    </w:lvl>
    <w:lvl w:ilvl="3" w:tplc="FFFFFFFF">
      <w:start w:val="1"/>
      <w:numFmt w:val="decimal"/>
      <w:lvlText w:val="%4."/>
      <w:lvlJc w:val="left"/>
      <w:pPr>
        <w:ind w:left="4865" w:hanging="360"/>
      </w:pPr>
    </w:lvl>
    <w:lvl w:ilvl="4" w:tplc="FFFFFFFF">
      <w:start w:val="1"/>
      <w:numFmt w:val="lowerLetter"/>
      <w:lvlText w:val="%5."/>
      <w:lvlJc w:val="left"/>
      <w:pPr>
        <w:ind w:left="5585" w:hanging="360"/>
      </w:pPr>
    </w:lvl>
    <w:lvl w:ilvl="5" w:tplc="FFFFFFFF">
      <w:start w:val="1"/>
      <w:numFmt w:val="lowerRoman"/>
      <w:lvlText w:val="%6."/>
      <w:lvlJc w:val="right"/>
      <w:pPr>
        <w:ind w:left="6305" w:hanging="180"/>
      </w:pPr>
    </w:lvl>
    <w:lvl w:ilvl="6" w:tplc="FFFFFFFF">
      <w:start w:val="1"/>
      <w:numFmt w:val="decimal"/>
      <w:lvlText w:val="%7."/>
      <w:lvlJc w:val="left"/>
      <w:pPr>
        <w:ind w:left="7025" w:hanging="360"/>
      </w:pPr>
    </w:lvl>
    <w:lvl w:ilvl="7" w:tplc="FFFFFFFF">
      <w:start w:val="1"/>
      <w:numFmt w:val="lowerLetter"/>
      <w:lvlText w:val="%8."/>
      <w:lvlJc w:val="left"/>
      <w:pPr>
        <w:ind w:left="7745" w:hanging="360"/>
      </w:pPr>
    </w:lvl>
    <w:lvl w:ilvl="8" w:tplc="FFFFFFFF">
      <w:start w:val="1"/>
      <w:numFmt w:val="lowerRoman"/>
      <w:lvlText w:val="%9."/>
      <w:lvlJc w:val="right"/>
      <w:pPr>
        <w:ind w:left="8465" w:hanging="180"/>
      </w:pPr>
    </w:lvl>
  </w:abstractNum>
  <w:abstractNum w:abstractNumId="3" w15:restartNumberingAfterBreak="0">
    <w:nsid w:val="3DF2379C"/>
    <w:multiLevelType w:val="hybridMultilevel"/>
    <w:tmpl w:val="581ED33A"/>
    <w:lvl w:ilvl="0" w:tplc="D2468686">
      <w:start w:val="1"/>
      <w:numFmt w:val="decimal"/>
      <w:lvlText w:val="%1."/>
      <w:lvlJc w:val="left"/>
      <w:pPr>
        <w:ind w:left="78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B0600B0">
      <w:start w:val="1"/>
      <w:numFmt w:val="lowerLetter"/>
      <w:lvlText w:val="%2)"/>
      <w:lvlJc w:val="left"/>
      <w:pPr>
        <w:ind w:left="14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18"/>
        <w:szCs w:val="18"/>
        <w:lang w:val="pl-PL" w:eastAsia="en-US" w:bidi="ar-SA"/>
      </w:rPr>
    </w:lvl>
    <w:lvl w:ilvl="2" w:tplc="C046E07C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A2869814">
      <w:numFmt w:val="bullet"/>
      <w:lvlText w:val="•"/>
      <w:lvlJc w:val="left"/>
      <w:pPr>
        <w:ind w:left="3402" w:hanging="360"/>
      </w:pPr>
      <w:rPr>
        <w:rFonts w:hint="default"/>
        <w:lang w:val="pl-PL" w:eastAsia="en-US" w:bidi="ar-SA"/>
      </w:rPr>
    </w:lvl>
    <w:lvl w:ilvl="4" w:tplc="A1F83888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40929E54">
      <w:numFmt w:val="bullet"/>
      <w:lvlText w:val="•"/>
      <w:lvlJc w:val="left"/>
      <w:pPr>
        <w:ind w:left="5385" w:hanging="360"/>
      </w:pPr>
      <w:rPr>
        <w:rFonts w:hint="default"/>
        <w:lang w:val="pl-PL" w:eastAsia="en-US" w:bidi="ar-SA"/>
      </w:rPr>
    </w:lvl>
    <w:lvl w:ilvl="6" w:tplc="A28A23F0">
      <w:numFmt w:val="bullet"/>
      <w:lvlText w:val="•"/>
      <w:lvlJc w:val="left"/>
      <w:pPr>
        <w:ind w:left="6376" w:hanging="360"/>
      </w:pPr>
      <w:rPr>
        <w:rFonts w:hint="default"/>
        <w:lang w:val="pl-PL" w:eastAsia="en-US" w:bidi="ar-SA"/>
      </w:rPr>
    </w:lvl>
    <w:lvl w:ilvl="7" w:tplc="24D094AE">
      <w:numFmt w:val="bullet"/>
      <w:lvlText w:val="•"/>
      <w:lvlJc w:val="left"/>
      <w:pPr>
        <w:ind w:left="7368" w:hanging="360"/>
      </w:pPr>
      <w:rPr>
        <w:rFonts w:hint="default"/>
        <w:lang w:val="pl-PL" w:eastAsia="en-US" w:bidi="ar-SA"/>
      </w:rPr>
    </w:lvl>
    <w:lvl w:ilvl="8" w:tplc="4A483208">
      <w:numFmt w:val="bullet"/>
      <w:lvlText w:val="•"/>
      <w:lvlJc w:val="left"/>
      <w:pPr>
        <w:ind w:left="835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92B13F2"/>
    <w:multiLevelType w:val="hybridMultilevel"/>
    <w:tmpl w:val="6CFA09DE"/>
    <w:lvl w:ilvl="0" w:tplc="9B0EECC2">
      <w:start w:val="10"/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678654442">
    <w:abstractNumId w:val="4"/>
  </w:num>
  <w:num w:numId="2" w16cid:durableId="5761342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182769">
    <w:abstractNumId w:val="1"/>
  </w:num>
  <w:num w:numId="4" w16cid:durableId="1213813984">
    <w:abstractNumId w:val="3"/>
  </w:num>
  <w:num w:numId="5" w16cid:durableId="1827626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E4"/>
    <w:rsid w:val="00006B79"/>
    <w:rsid w:val="00011DE1"/>
    <w:rsid w:val="00013CD7"/>
    <w:rsid w:val="000149FD"/>
    <w:rsid w:val="0002551C"/>
    <w:rsid w:val="00046344"/>
    <w:rsid w:val="00046F49"/>
    <w:rsid w:val="00047CCE"/>
    <w:rsid w:val="00062BFA"/>
    <w:rsid w:val="00066907"/>
    <w:rsid w:val="0006772F"/>
    <w:rsid w:val="00067E07"/>
    <w:rsid w:val="000826E5"/>
    <w:rsid w:val="00083E77"/>
    <w:rsid w:val="00084F47"/>
    <w:rsid w:val="00092216"/>
    <w:rsid w:val="00093830"/>
    <w:rsid w:val="000A53D3"/>
    <w:rsid w:val="000B07F0"/>
    <w:rsid w:val="000C4751"/>
    <w:rsid w:val="000D3291"/>
    <w:rsid w:val="000F02FF"/>
    <w:rsid w:val="000F55F5"/>
    <w:rsid w:val="0010051F"/>
    <w:rsid w:val="00100F4F"/>
    <w:rsid w:val="001040FE"/>
    <w:rsid w:val="00105B0F"/>
    <w:rsid w:val="00110C96"/>
    <w:rsid w:val="001112D5"/>
    <w:rsid w:val="00111380"/>
    <w:rsid w:val="0012602F"/>
    <w:rsid w:val="001306AD"/>
    <w:rsid w:val="00134317"/>
    <w:rsid w:val="00136EDE"/>
    <w:rsid w:val="001408EE"/>
    <w:rsid w:val="001424B4"/>
    <w:rsid w:val="001508EE"/>
    <w:rsid w:val="00163987"/>
    <w:rsid w:val="0016458D"/>
    <w:rsid w:val="00182C09"/>
    <w:rsid w:val="00182FA8"/>
    <w:rsid w:val="001A4CB0"/>
    <w:rsid w:val="001B4979"/>
    <w:rsid w:val="001C1A92"/>
    <w:rsid w:val="001C2DB3"/>
    <w:rsid w:val="001D3FE9"/>
    <w:rsid w:val="001D5647"/>
    <w:rsid w:val="00202528"/>
    <w:rsid w:val="002114C4"/>
    <w:rsid w:val="00214348"/>
    <w:rsid w:val="002217BA"/>
    <w:rsid w:val="002252F2"/>
    <w:rsid w:val="00245DC9"/>
    <w:rsid w:val="00246918"/>
    <w:rsid w:val="00254BC6"/>
    <w:rsid w:val="00260911"/>
    <w:rsid w:val="00262ED7"/>
    <w:rsid w:val="0026337E"/>
    <w:rsid w:val="00266CF0"/>
    <w:rsid w:val="00274650"/>
    <w:rsid w:val="00277420"/>
    <w:rsid w:val="0028545B"/>
    <w:rsid w:val="0029248C"/>
    <w:rsid w:val="00293215"/>
    <w:rsid w:val="0029437E"/>
    <w:rsid w:val="00294944"/>
    <w:rsid w:val="002A1712"/>
    <w:rsid w:val="002A4D6F"/>
    <w:rsid w:val="002B0389"/>
    <w:rsid w:val="002B0F03"/>
    <w:rsid w:val="002B14B8"/>
    <w:rsid w:val="002B41BA"/>
    <w:rsid w:val="002C27E9"/>
    <w:rsid w:val="002C59C6"/>
    <w:rsid w:val="002E0969"/>
    <w:rsid w:val="002E1143"/>
    <w:rsid w:val="002F55B9"/>
    <w:rsid w:val="002F5D18"/>
    <w:rsid w:val="00302C92"/>
    <w:rsid w:val="0030320C"/>
    <w:rsid w:val="00321413"/>
    <w:rsid w:val="00323172"/>
    <w:rsid w:val="00340792"/>
    <w:rsid w:val="003431D2"/>
    <w:rsid w:val="00371245"/>
    <w:rsid w:val="00376BD6"/>
    <w:rsid w:val="00376F8A"/>
    <w:rsid w:val="003833EF"/>
    <w:rsid w:val="003940B9"/>
    <w:rsid w:val="00395A8A"/>
    <w:rsid w:val="003A1800"/>
    <w:rsid w:val="003B4714"/>
    <w:rsid w:val="003B7B06"/>
    <w:rsid w:val="003C05B5"/>
    <w:rsid w:val="003C101E"/>
    <w:rsid w:val="003C5A09"/>
    <w:rsid w:val="003C7209"/>
    <w:rsid w:val="003D0303"/>
    <w:rsid w:val="003D74EE"/>
    <w:rsid w:val="003E4E81"/>
    <w:rsid w:val="003E58A5"/>
    <w:rsid w:val="003F0A14"/>
    <w:rsid w:val="003F2CD2"/>
    <w:rsid w:val="003F5EF8"/>
    <w:rsid w:val="003F6FAE"/>
    <w:rsid w:val="00401819"/>
    <w:rsid w:val="0040610A"/>
    <w:rsid w:val="00410CC8"/>
    <w:rsid w:val="00420BDD"/>
    <w:rsid w:val="00423CC5"/>
    <w:rsid w:val="00447E0A"/>
    <w:rsid w:val="00452C1D"/>
    <w:rsid w:val="00454F57"/>
    <w:rsid w:val="00455377"/>
    <w:rsid w:val="0047003C"/>
    <w:rsid w:val="00472CC8"/>
    <w:rsid w:val="004757D3"/>
    <w:rsid w:val="00484260"/>
    <w:rsid w:val="00492D3E"/>
    <w:rsid w:val="004B6D77"/>
    <w:rsid w:val="004C0883"/>
    <w:rsid w:val="004C3A22"/>
    <w:rsid w:val="004C68D8"/>
    <w:rsid w:val="004D49B3"/>
    <w:rsid w:val="004D532A"/>
    <w:rsid w:val="004D60F7"/>
    <w:rsid w:val="004E428D"/>
    <w:rsid w:val="004E4869"/>
    <w:rsid w:val="00510FFE"/>
    <w:rsid w:val="005438CF"/>
    <w:rsid w:val="00551784"/>
    <w:rsid w:val="0055415C"/>
    <w:rsid w:val="005759F3"/>
    <w:rsid w:val="005804B1"/>
    <w:rsid w:val="0058058C"/>
    <w:rsid w:val="00587348"/>
    <w:rsid w:val="005A0550"/>
    <w:rsid w:val="005A5D82"/>
    <w:rsid w:val="005A7B0C"/>
    <w:rsid w:val="005B0E86"/>
    <w:rsid w:val="005B25D2"/>
    <w:rsid w:val="005C7F74"/>
    <w:rsid w:val="005E4219"/>
    <w:rsid w:val="005F0395"/>
    <w:rsid w:val="005F131C"/>
    <w:rsid w:val="005F6920"/>
    <w:rsid w:val="005F6E3F"/>
    <w:rsid w:val="00602462"/>
    <w:rsid w:val="00626F5B"/>
    <w:rsid w:val="00631B0F"/>
    <w:rsid w:val="00633C42"/>
    <w:rsid w:val="00641067"/>
    <w:rsid w:val="00644A08"/>
    <w:rsid w:val="00663230"/>
    <w:rsid w:val="0066555B"/>
    <w:rsid w:val="006673C1"/>
    <w:rsid w:val="00675598"/>
    <w:rsid w:val="00691C7A"/>
    <w:rsid w:val="006A7B8B"/>
    <w:rsid w:val="006B1748"/>
    <w:rsid w:val="006B3A9F"/>
    <w:rsid w:val="006C6F59"/>
    <w:rsid w:val="006D0B87"/>
    <w:rsid w:val="006E018F"/>
    <w:rsid w:val="006F4E2F"/>
    <w:rsid w:val="006F657F"/>
    <w:rsid w:val="00700E88"/>
    <w:rsid w:val="0070690B"/>
    <w:rsid w:val="007113AC"/>
    <w:rsid w:val="00720D3F"/>
    <w:rsid w:val="00731D1B"/>
    <w:rsid w:val="00732CCC"/>
    <w:rsid w:val="007473A1"/>
    <w:rsid w:val="0075787F"/>
    <w:rsid w:val="007728EB"/>
    <w:rsid w:val="007747FF"/>
    <w:rsid w:val="00780D1F"/>
    <w:rsid w:val="0079685B"/>
    <w:rsid w:val="00796BD8"/>
    <w:rsid w:val="007A1871"/>
    <w:rsid w:val="007A3DD0"/>
    <w:rsid w:val="007A60BC"/>
    <w:rsid w:val="007C69A9"/>
    <w:rsid w:val="007C7610"/>
    <w:rsid w:val="007D0B96"/>
    <w:rsid w:val="007D3F50"/>
    <w:rsid w:val="007E1F19"/>
    <w:rsid w:val="007F3FAC"/>
    <w:rsid w:val="007F55C2"/>
    <w:rsid w:val="007F5F82"/>
    <w:rsid w:val="0080380B"/>
    <w:rsid w:val="00804FD0"/>
    <w:rsid w:val="00811A1D"/>
    <w:rsid w:val="00813F78"/>
    <w:rsid w:val="00816639"/>
    <w:rsid w:val="00817107"/>
    <w:rsid w:val="00824672"/>
    <w:rsid w:val="00831305"/>
    <w:rsid w:val="0083561A"/>
    <w:rsid w:val="008378C8"/>
    <w:rsid w:val="00852536"/>
    <w:rsid w:val="008614C5"/>
    <w:rsid w:val="00862CC6"/>
    <w:rsid w:val="00863C1E"/>
    <w:rsid w:val="00871D09"/>
    <w:rsid w:val="00874153"/>
    <w:rsid w:val="00882E2D"/>
    <w:rsid w:val="008908E9"/>
    <w:rsid w:val="0089171D"/>
    <w:rsid w:val="008937F5"/>
    <w:rsid w:val="008953C0"/>
    <w:rsid w:val="00897131"/>
    <w:rsid w:val="008A4112"/>
    <w:rsid w:val="008C016A"/>
    <w:rsid w:val="008C2F09"/>
    <w:rsid w:val="008C3257"/>
    <w:rsid w:val="008C6F45"/>
    <w:rsid w:val="008D5435"/>
    <w:rsid w:val="008E2CD4"/>
    <w:rsid w:val="008E2E58"/>
    <w:rsid w:val="008E4235"/>
    <w:rsid w:val="008E52E9"/>
    <w:rsid w:val="008E71BD"/>
    <w:rsid w:val="008F283E"/>
    <w:rsid w:val="00904134"/>
    <w:rsid w:val="009048DC"/>
    <w:rsid w:val="0091215C"/>
    <w:rsid w:val="009127B6"/>
    <w:rsid w:val="0092312F"/>
    <w:rsid w:val="00932AA9"/>
    <w:rsid w:val="009332E8"/>
    <w:rsid w:val="00952254"/>
    <w:rsid w:val="00956B11"/>
    <w:rsid w:val="00973EF8"/>
    <w:rsid w:val="00984024"/>
    <w:rsid w:val="009953AA"/>
    <w:rsid w:val="009956B3"/>
    <w:rsid w:val="009958FA"/>
    <w:rsid w:val="009A7915"/>
    <w:rsid w:val="009B3B5B"/>
    <w:rsid w:val="009B7E1D"/>
    <w:rsid w:val="009C0B65"/>
    <w:rsid w:val="009C457F"/>
    <w:rsid w:val="009C4DBA"/>
    <w:rsid w:val="009E4C3B"/>
    <w:rsid w:val="009E75B8"/>
    <w:rsid w:val="009F4308"/>
    <w:rsid w:val="009F7A94"/>
    <w:rsid w:val="00A01AA0"/>
    <w:rsid w:val="00A03046"/>
    <w:rsid w:val="00A1707C"/>
    <w:rsid w:val="00A22A2E"/>
    <w:rsid w:val="00A236FB"/>
    <w:rsid w:val="00A350F1"/>
    <w:rsid w:val="00A4468A"/>
    <w:rsid w:val="00A463F1"/>
    <w:rsid w:val="00A46930"/>
    <w:rsid w:val="00A64003"/>
    <w:rsid w:val="00A82DFF"/>
    <w:rsid w:val="00A8329E"/>
    <w:rsid w:val="00A90CFE"/>
    <w:rsid w:val="00A91779"/>
    <w:rsid w:val="00A9554E"/>
    <w:rsid w:val="00AA0E03"/>
    <w:rsid w:val="00AA1A58"/>
    <w:rsid w:val="00AA3DA8"/>
    <w:rsid w:val="00AC31FB"/>
    <w:rsid w:val="00AC797C"/>
    <w:rsid w:val="00AD46FB"/>
    <w:rsid w:val="00AD490D"/>
    <w:rsid w:val="00AD4C3E"/>
    <w:rsid w:val="00AF01D4"/>
    <w:rsid w:val="00AF14C6"/>
    <w:rsid w:val="00AF37A1"/>
    <w:rsid w:val="00AF3E6C"/>
    <w:rsid w:val="00B000BD"/>
    <w:rsid w:val="00B0540F"/>
    <w:rsid w:val="00B14A1B"/>
    <w:rsid w:val="00B176A1"/>
    <w:rsid w:val="00B20CE4"/>
    <w:rsid w:val="00B229E0"/>
    <w:rsid w:val="00B25839"/>
    <w:rsid w:val="00B46FAE"/>
    <w:rsid w:val="00B53893"/>
    <w:rsid w:val="00B96FF7"/>
    <w:rsid w:val="00BA5303"/>
    <w:rsid w:val="00BB2CE4"/>
    <w:rsid w:val="00BD109B"/>
    <w:rsid w:val="00BD1BAD"/>
    <w:rsid w:val="00BF0613"/>
    <w:rsid w:val="00BF17EB"/>
    <w:rsid w:val="00C0115B"/>
    <w:rsid w:val="00C024C9"/>
    <w:rsid w:val="00C06EAC"/>
    <w:rsid w:val="00C0781B"/>
    <w:rsid w:val="00C414F2"/>
    <w:rsid w:val="00C53879"/>
    <w:rsid w:val="00C55D98"/>
    <w:rsid w:val="00C6361A"/>
    <w:rsid w:val="00C66115"/>
    <w:rsid w:val="00C84BC7"/>
    <w:rsid w:val="00C929FC"/>
    <w:rsid w:val="00C94CF9"/>
    <w:rsid w:val="00CA5B48"/>
    <w:rsid w:val="00CB21CB"/>
    <w:rsid w:val="00CB29B5"/>
    <w:rsid w:val="00CC3E3E"/>
    <w:rsid w:val="00CD31E3"/>
    <w:rsid w:val="00CE7742"/>
    <w:rsid w:val="00CF44FC"/>
    <w:rsid w:val="00CF4517"/>
    <w:rsid w:val="00D02848"/>
    <w:rsid w:val="00D1120D"/>
    <w:rsid w:val="00D129CE"/>
    <w:rsid w:val="00D26553"/>
    <w:rsid w:val="00D3224F"/>
    <w:rsid w:val="00D361D9"/>
    <w:rsid w:val="00D41E53"/>
    <w:rsid w:val="00D60AF8"/>
    <w:rsid w:val="00D65589"/>
    <w:rsid w:val="00D71FDE"/>
    <w:rsid w:val="00D72C40"/>
    <w:rsid w:val="00D82A9F"/>
    <w:rsid w:val="00D86EE5"/>
    <w:rsid w:val="00D913B3"/>
    <w:rsid w:val="00DB3725"/>
    <w:rsid w:val="00DB50B5"/>
    <w:rsid w:val="00DD0D36"/>
    <w:rsid w:val="00DD2D98"/>
    <w:rsid w:val="00DD592F"/>
    <w:rsid w:val="00DE3885"/>
    <w:rsid w:val="00DE46D8"/>
    <w:rsid w:val="00E03897"/>
    <w:rsid w:val="00E151CB"/>
    <w:rsid w:val="00E35227"/>
    <w:rsid w:val="00E53C48"/>
    <w:rsid w:val="00E622F0"/>
    <w:rsid w:val="00E630B1"/>
    <w:rsid w:val="00E77B71"/>
    <w:rsid w:val="00E80928"/>
    <w:rsid w:val="00E86CD2"/>
    <w:rsid w:val="00E933F7"/>
    <w:rsid w:val="00E96C95"/>
    <w:rsid w:val="00EA13B9"/>
    <w:rsid w:val="00EA1608"/>
    <w:rsid w:val="00EA545F"/>
    <w:rsid w:val="00EA5F67"/>
    <w:rsid w:val="00EB01BD"/>
    <w:rsid w:val="00EB3723"/>
    <w:rsid w:val="00EB3FFF"/>
    <w:rsid w:val="00EC3124"/>
    <w:rsid w:val="00EC4601"/>
    <w:rsid w:val="00EC73E8"/>
    <w:rsid w:val="00ED3DD5"/>
    <w:rsid w:val="00EE2B79"/>
    <w:rsid w:val="00EE4808"/>
    <w:rsid w:val="00EE4E53"/>
    <w:rsid w:val="00EE4FEF"/>
    <w:rsid w:val="00EF79AC"/>
    <w:rsid w:val="00F0131C"/>
    <w:rsid w:val="00F02950"/>
    <w:rsid w:val="00F1425D"/>
    <w:rsid w:val="00F225F8"/>
    <w:rsid w:val="00F3042F"/>
    <w:rsid w:val="00F327DB"/>
    <w:rsid w:val="00F34F24"/>
    <w:rsid w:val="00F364A5"/>
    <w:rsid w:val="00F42E5C"/>
    <w:rsid w:val="00F509D1"/>
    <w:rsid w:val="00F5156B"/>
    <w:rsid w:val="00F541DA"/>
    <w:rsid w:val="00F6550A"/>
    <w:rsid w:val="00F67B5B"/>
    <w:rsid w:val="00F72E22"/>
    <w:rsid w:val="00F77D20"/>
    <w:rsid w:val="00F83ECF"/>
    <w:rsid w:val="00F90FF1"/>
    <w:rsid w:val="00F91340"/>
    <w:rsid w:val="00F96F92"/>
    <w:rsid w:val="00F97CB4"/>
    <w:rsid w:val="00FA21E9"/>
    <w:rsid w:val="00FA40BF"/>
    <w:rsid w:val="00FA6CF4"/>
    <w:rsid w:val="00FB619C"/>
    <w:rsid w:val="00FC77AF"/>
    <w:rsid w:val="00FD4114"/>
    <w:rsid w:val="00FD63E5"/>
    <w:rsid w:val="00FD71B5"/>
    <w:rsid w:val="00FE4555"/>
    <w:rsid w:val="00FF04C4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F4A98"/>
  <w15:chartTrackingRefBased/>
  <w15:docId w15:val="{F076BC76-0091-479D-8365-46814D58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7CB4"/>
  </w:style>
  <w:style w:type="paragraph" w:styleId="Nagwek1">
    <w:name w:val="heading 1"/>
    <w:basedOn w:val="Normalny"/>
    <w:next w:val="Normalny"/>
    <w:link w:val="Nagwek1Znak"/>
    <w:uiPriority w:val="9"/>
    <w:qFormat/>
    <w:rsid w:val="00BB2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2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2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2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2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2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2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2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2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B2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2C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2C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2C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2C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2C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2C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2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2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2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2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2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2CE4"/>
    <w:rPr>
      <w:i/>
      <w:iCs/>
      <w:color w:val="404040" w:themeColor="text1" w:themeTint="BF"/>
    </w:rPr>
  </w:style>
  <w:style w:type="paragraph" w:styleId="Akapitzlist">
    <w:name w:val="List Paragraph"/>
    <w:aliases w:val="CW_Lista,T_SZ_List Paragraph,Obiekt,sw tekst,Akapit z listą BS,Kolorowa lista — akcent 11,Bulleted list,lp1,Preambuła,Colorful Shading - Accent 31,Light List - Accent 51,List Paragraph1,normalny tekst,Wypunktowanie,Adresat stanowisko,Norm"/>
    <w:basedOn w:val="Normalny"/>
    <w:uiPriority w:val="1"/>
    <w:qFormat/>
    <w:rsid w:val="00BB2C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2C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2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2C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2CE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66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06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90B"/>
  </w:style>
  <w:style w:type="paragraph" w:styleId="Stopka">
    <w:name w:val="footer"/>
    <w:basedOn w:val="Normalny"/>
    <w:link w:val="StopkaZnak"/>
    <w:uiPriority w:val="99"/>
    <w:unhideWhenUsed/>
    <w:rsid w:val="00706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90B"/>
  </w:style>
  <w:style w:type="paragraph" w:styleId="Tekstpodstawowy2">
    <w:name w:val="Body Text 2"/>
    <w:basedOn w:val="Normalny"/>
    <w:link w:val="Tekstpodstawowy2Znak"/>
    <w:rsid w:val="009956B3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Cs w:val="20"/>
      <w:lang w:eastAsia="pl-PL" w:bidi="ar-SA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9956B3"/>
    <w:rPr>
      <w:rFonts w:ascii="Times New Roman" w:eastAsia="Times New Roman" w:hAnsi="Times New Roman" w:cs="Times New Roman"/>
      <w:b/>
      <w:kern w:val="0"/>
      <w:szCs w:val="20"/>
      <w:lang w:eastAsia="pl-PL" w:bidi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54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54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54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4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4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3601A-459B-4CDF-B906-6A28A6ED2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2233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Grasewicz</dc:creator>
  <cp:keywords/>
  <dc:description/>
  <cp:lastModifiedBy>Pracownik</cp:lastModifiedBy>
  <cp:revision>3</cp:revision>
  <cp:lastPrinted>2026-02-12T13:05:00Z</cp:lastPrinted>
  <dcterms:created xsi:type="dcterms:W3CDTF">2026-08-27T10:19:00Z</dcterms:created>
  <dcterms:modified xsi:type="dcterms:W3CDTF">2026-08-27T11:00:00Z</dcterms:modified>
</cp:coreProperties>
</file>